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4B" w:rsidRPr="00A9656F" w:rsidRDefault="00AD054B" w:rsidP="00AD054B">
      <w:pPr>
        <w:rPr>
          <w:rFonts w:ascii="Georgia" w:hAnsi="Georgia"/>
          <w:b/>
        </w:rPr>
      </w:pPr>
      <w:r w:rsidRPr="003D2AD5">
        <w:rPr>
          <w:rStyle w:val="BfdWberschriftblackZchn"/>
        </w:rPr>
        <w:drawing>
          <wp:anchor distT="0" distB="0" distL="114300" distR="114300" simplePos="0" relativeHeight="251664384" behindDoc="0" locked="0" layoutInCell="0" allowOverlap="1" wp14:anchorId="07B424CF" wp14:editId="24F4CCFA">
            <wp:simplePos x="0" y="0"/>
            <wp:positionH relativeFrom="page">
              <wp:posOffset>5878830</wp:posOffset>
            </wp:positionH>
            <wp:positionV relativeFrom="page">
              <wp:posOffset>9606915</wp:posOffset>
            </wp:positionV>
            <wp:extent cx="1259840" cy="640715"/>
            <wp:effectExtent l="0" t="0" r="1016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dW_Marke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2AD5">
        <w:rPr>
          <w:rStyle w:val="BfdWberschriftblackZchn"/>
        </w:rPr>
        <w:drawing>
          <wp:anchor distT="0" distB="0" distL="114300" distR="114300" simplePos="0" relativeHeight="251665408" behindDoc="0" locked="0" layoutInCell="0" allowOverlap="1" wp14:anchorId="5E685A00" wp14:editId="6451A144">
            <wp:simplePos x="0" y="0"/>
            <wp:positionH relativeFrom="page">
              <wp:posOffset>544830</wp:posOffset>
            </wp:positionH>
            <wp:positionV relativeFrom="page">
              <wp:posOffset>9911715</wp:posOffset>
            </wp:positionV>
            <wp:extent cx="1080000" cy="3312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 allian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33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2AD5">
        <w:rPr>
          <w:rStyle w:val="BfdWberschriftblackZchn"/>
        </w:rPr>
        <w:t>Eine saubere Sache</w:t>
      </w:r>
      <w:r w:rsidRPr="00D3501E">
        <w:rPr>
          <w:rStyle w:val="BfdWberschriftblackZchn"/>
        </w:rPr>
        <w:br/>
      </w:r>
      <w:r w:rsidRPr="003D2AD5">
        <w:rPr>
          <w:rStyle w:val="BfdWberschriftorangeZchn"/>
        </w:rPr>
        <w:t>Brot für Welt unterstützt Partner in Vietnam</w:t>
      </w:r>
      <w:r w:rsidRPr="006F5E08">
        <w:rPr>
          <w:rFonts w:ascii="Georgia" w:hAnsi="Georgia"/>
          <w:b/>
        </w:rPr>
        <w:t xml:space="preserve"> </w:t>
      </w:r>
    </w:p>
    <w:p w:rsidR="00AD054B" w:rsidRDefault="00AD054B" w:rsidP="00AD054B">
      <w:pPr>
        <w:rPr>
          <w:rFonts w:ascii="Georgia" w:hAnsi="Georgia"/>
          <w:b/>
          <w:color w:val="EA690B"/>
          <w:sz w:val="40"/>
          <w:szCs w:val="40"/>
        </w:rPr>
      </w:pPr>
    </w:p>
    <w:p w:rsidR="00AD054B" w:rsidRPr="003D2AD5" w:rsidRDefault="00AD054B" w:rsidP="00693F62">
      <w:pPr>
        <w:pStyle w:val="BfdWFliesstextblack"/>
      </w:pPr>
      <w:r w:rsidRPr="003D2AD5">
        <w:t xml:space="preserve">Der Gang auf die Toilette kann gefährlich sein – nämlich dann, wenn nur eine Latrine auf Stelzen zur </w:t>
      </w:r>
      <w:r w:rsidRPr="003D2AD5">
        <w:t xml:space="preserve">Verfügung steht, so wie die hinter Huynh Thi </w:t>
      </w:r>
      <w:proofErr w:type="spellStart"/>
      <w:r w:rsidRPr="003D2AD5">
        <w:t>Hues</w:t>
      </w:r>
      <w:proofErr w:type="spellEnd"/>
      <w:r w:rsidRPr="003D2AD5">
        <w:t xml:space="preserve"> Haus. Etwa zwei Meter über einem Wasserloch steht das kleine „Häuschen“ auf vier dicken </w:t>
      </w:r>
      <w:proofErr w:type="gramStart"/>
      <w:r w:rsidRPr="003D2AD5">
        <w:t>Bambus-rohren</w:t>
      </w:r>
      <w:proofErr w:type="gramEnd"/>
      <w:r w:rsidRPr="003D2AD5">
        <w:t xml:space="preserve">. Eine abenteuerliche Konstruktion. </w:t>
      </w:r>
      <w:r w:rsidR="00693F62">
        <w:br/>
      </w:r>
      <w:bookmarkStart w:id="0" w:name="_GoBack"/>
      <w:bookmarkEnd w:id="0"/>
      <w:r w:rsidRPr="003D2AD5">
        <w:t xml:space="preserve">Die Situation änderte sich mit </w:t>
      </w:r>
      <w:proofErr w:type="spellStart"/>
      <w:r w:rsidRPr="003D2AD5">
        <w:t>Vo</w:t>
      </w:r>
      <w:proofErr w:type="spellEnd"/>
      <w:r w:rsidRPr="003D2AD5">
        <w:t xml:space="preserve"> Van Tuan, dem ehrenamtlichen Helfer und Trainer beim Roten Kreuz. Seine Aufgabe ist es, mit den Menschen in Thanh Tan, einem Dorf </w:t>
      </w:r>
      <w:r w:rsidRPr="00693F62">
        <w:t>im</w:t>
      </w:r>
      <w:r w:rsidRPr="003D2AD5">
        <w:t xml:space="preserve"> Mekong-Delta in der Nähe der südvietnamesischen Stadt Ben </w:t>
      </w:r>
      <w:proofErr w:type="spellStart"/>
      <w:r w:rsidRPr="003D2AD5">
        <w:t>Tre</w:t>
      </w:r>
      <w:proofErr w:type="spellEnd"/>
      <w:r w:rsidRPr="003D2AD5">
        <w:t xml:space="preserve">, über Themen wie Hygiene, Umweltschutz und Mülltrennung zu sprechen. Er informierte Huynh Thi </w:t>
      </w:r>
      <w:proofErr w:type="spellStart"/>
      <w:r w:rsidRPr="003D2AD5">
        <w:t>Hue</w:t>
      </w:r>
      <w:proofErr w:type="spellEnd"/>
      <w:r w:rsidRPr="003D2AD5">
        <w:t xml:space="preserve"> über das Projekt, das das Rote Kreuz mit Unterstützung von Brot für die Welt durchführt. Gegen einen Eigen</w:t>
      </w:r>
      <w:r w:rsidR="00693F62">
        <w:softHyphen/>
      </w:r>
      <w:r w:rsidRPr="003D2AD5">
        <w:t xml:space="preserve">beitrag, der von der finanziellen Situation des Haushalts abhängt, bekommen arme Familien einen Regenwassertank oder eine Latrine. </w:t>
      </w:r>
    </w:p>
    <w:p w:rsidR="00AD054B" w:rsidRPr="003D2AD5" w:rsidRDefault="00AD054B" w:rsidP="003D2AD5">
      <w:pPr>
        <w:pStyle w:val="BfdWFliesstextblack"/>
      </w:pPr>
    </w:p>
    <w:p w:rsidR="00AD054B" w:rsidRPr="003D2AD5" w:rsidRDefault="00AD054B" w:rsidP="003D2AD5">
      <w:pPr>
        <w:pStyle w:val="BfdWFliesstextblack"/>
      </w:pPr>
      <w:r w:rsidRPr="003D2AD5">
        <w:t>„Wasser ist ein großes Problem hier</w:t>
      </w:r>
      <w:r w:rsidRPr="003D2AD5">
        <w:t xml:space="preserve">“, erklärt </w:t>
      </w:r>
      <w:proofErr w:type="spellStart"/>
      <w:r w:rsidRPr="003D2AD5">
        <w:t>Vo</w:t>
      </w:r>
      <w:proofErr w:type="spellEnd"/>
      <w:r w:rsidRPr="003D2AD5">
        <w:t xml:space="preserve"> Van Tuan. Die Wasserlöcher und das Flusswasser seien unsauber. Trotzdem nutzten es viele Menschen im Dorf als Trinkwasser – aus Mangel an Alternativen. Eine seiner Aufgabe ist es, den Mensche</w:t>
      </w:r>
      <w:r w:rsidR="002A7936" w:rsidRPr="003D2AD5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07541E" wp14:editId="6632EB7F">
                <wp:simplePos x="0" y="0"/>
                <wp:positionH relativeFrom="page">
                  <wp:posOffset>7186295</wp:posOffset>
                </wp:positionH>
                <wp:positionV relativeFrom="paragraph">
                  <wp:posOffset>943610</wp:posOffset>
                </wp:positionV>
                <wp:extent cx="311150" cy="311150"/>
                <wp:effectExtent l="0" t="0" r="12700" b="127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99B13" id="Rechteck 5" o:spid="_x0000_s1026" style="position:absolute;margin-left:565.85pt;margin-top:74.3pt;width:24.5pt;height:24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k2bwIAADcFAAAOAAAAZHJzL2Uyb0RvYy54bWysVE1v2zAMvQ/YfxB0Xx1nzT6COEXQosOA&#10;og3aDj2rslQbk0SNUuJkv36U7LhBW+wwLAeFNMlH8onU4mxnDdsqDC24ipcnE86Uk1C37qniP+4v&#10;P3zhLEThamHAqYrvVeBny/fvFp2fqyk0YGqFjEBcmHe+4k2Mfl4UQTbKinACXjkyakArIqn4VNQo&#10;OkK3pphOJp+KDrD2CFKFQF8veiNfZnytlYw3WgcVmak41Rbzifl8TGexXIj5EwrftHIoQ/xDFVa0&#10;jpKOUBciCrbB9hWUbSVCAB1PJNgCtG6lyj1QN+XkRTd3jfAq90LkBD/SFP4frLzerpG1dcVnnDlh&#10;6YpulWyikj/ZLLHT+TAnpzu/xkELJKZWdxpt+qcm2C4zuh8ZVbvIJH38WJbljHiXZBpkQimegz2G&#10;+E2BZUmoONKFZR7F9irE3vXgQnGpmD59luLeqFSBcbdKUxOUcJqj8/ioc4NsK+jihZTKxbI3NaJW&#10;/efZhH6pR6pnjMhaBkzIujVmxB4A0mi+xu5hBv8UqvL0jcGTvxXWB48ROTO4OAbb1gG+BWCoqyFz&#10;738gqacmsfQI9Z6uGKGf/eDlZUtcX4kQ1wJp2Ol6aIHjDR3aQFdxGCTOGsDfb31P/jSDZOWso+Wp&#10;ePi1Eag4M98dTefX8vQ0bVtWTmefp6TgseXx2OI29hzomkp6KrzMYvKP5iBqBPtAe75KWckknKTc&#10;FZcRD8p57JeaXgqpVqvsRhvmRbxyd14m8MRqmqX73YNAPwxcpEm9hsOiifmLuet9U6SD1SaCbvNQ&#10;PvM68E3bmQdneEnS+h/r2ev5vVv+AQAA//8DAFBLAwQUAAYACAAAACEA/hJJd9wAAAANAQAADwAA&#10;AGRycy9kb3ducmV2LnhtbExPy07DMBC8I/EP1iJxo44BJSHEqVAlLkgc2vIBbrzEoX5EsdMkf8/2&#10;BLeZ3dE86u3iLLvgGPvgJYhNBgx9G3TvOwlfx/eHElhMymtlg0cJK0bYNrc3tap0mP0eL4fUMTLx&#10;sVISTEpDxXlsDToVN2FAT7/vMDqViI4d16OaydxZ/phlOXeq95Rg1IA7g+35MDkKUbhfRTHvzp9m&#10;+ejRrj84rVLe3y1vr8ASLulPDNf6VB0a6nQKk9eRWeLiSRSkJfRc5sCuElFmdDoReily4E3N/69o&#10;fgEAAP//AwBQSwECLQAUAAYACAAAACEAtoM4kv4AAADhAQAAEwAAAAAAAAAAAAAAAAAAAAAAW0Nv&#10;bnRlbnRfVHlwZXNdLnhtbFBLAQItABQABgAIAAAAIQA4/SH/1gAAAJQBAAALAAAAAAAAAAAAAAAA&#10;AC8BAABfcmVscy8ucmVsc1BLAQItABQABgAIAAAAIQCMMzk2bwIAADcFAAAOAAAAAAAAAAAAAAAA&#10;AC4CAABkcnMvZTJvRG9jLnhtbFBLAQItABQABgAIAAAAIQD+Ekl33AAAAA0BAAAPAAAAAAAAAAAA&#10;AAAAAMkEAABkcnMvZG93bnJldi54bWxQSwUGAAAAAAQABADzAAAA0gUAAAAA&#10;" fillcolor="#5b9bd5 [3204]" strokecolor="#1f4d78 [1604]" strokeweight="1pt">
                <w10:wrap anchorx="page"/>
              </v:rect>
            </w:pict>
          </mc:Fallback>
        </mc:AlternateContent>
      </w:r>
      <w:r w:rsidRPr="003D2AD5">
        <w:t xml:space="preserve">n den Zusammenhang zwischen dem dreckigen Wasser und den Krankheiten zu erklären. Auch Huynh Thi </w:t>
      </w:r>
      <w:proofErr w:type="spellStart"/>
      <w:r w:rsidRPr="003D2AD5">
        <w:t>Hue</w:t>
      </w:r>
      <w:proofErr w:type="spellEnd"/>
      <w:r w:rsidRPr="003D2AD5">
        <w:t xml:space="preserve"> beherzigt die Ratschläge der Rotkreuz-Mitarbeitenden. Langsam lässt sie Chlorpulver in einen Tonkrug rieseln, der bis zum Rand mit Flusswasser gefüllt ist. Mit einem Stock rührt sie kräftig um. Zum Kochen und Trinken erhitzt </w:t>
      </w:r>
      <w:proofErr w:type="spellStart"/>
      <w:r w:rsidRPr="003D2AD5">
        <w:t>Hue</w:t>
      </w:r>
      <w:proofErr w:type="spellEnd"/>
      <w:r w:rsidRPr="003D2AD5">
        <w:t xml:space="preserve"> es allerdings nochmal über ihrer Feuerstelle. „Sicher ist sicher“, sagt die Großmutter bestimmt. „Seitdem ich diese Regel beachte, hat mein Enkel keinen Durchfall mehr.“</w:t>
      </w:r>
    </w:p>
    <w:p w:rsidR="00AD054B" w:rsidRPr="003D2AD5" w:rsidRDefault="00AD054B" w:rsidP="00AD054B">
      <w:pPr>
        <w:pStyle w:val="BfdWFliesstextblack"/>
        <w:rPr>
          <w:sz w:val="18"/>
          <w:szCs w:val="18"/>
        </w:rPr>
      </w:pPr>
    </w:p>
    <w:p w:rsidR="00AD054B" w:rsidRPr="003D2AD5" w:rsidRDefault="00AD054B" w:rsidP="00AD054B">
      <w:pPr>
        <w:pStyle w:val="BfdWFliesstextblack"/>
        <w:rPr>
          <w:b/>
          <w:spacing w:val="-2"/>
          <w:sz w:val="18"/>
          <w:szCs w:val="18"/>
        </w:rPr>
      </w:pPr>
      <w:r w:rsidRPr="003D2AD5">
        <w:rPr>
          <w:b/>
          <w:sz w:val="18"/>
          <w:szCs w:val="18"/>
        </w:rPr>
        <w:t xml:space="preserve">Die Organisation </w:t>
      </w:r>
      <w:r w:rsidRPr="003D2AD5">
        <w:rPr>
          <w:b/>
          <w:spacing w:val="-2"/>
          <w:sz w:val="18"/>
          <w:szCs w:val="18"/>
        </w:rPr>
        <w:t xml:space="preserve">Ben </w:t>
      </w:r>
      <w:proofErr w:type="spellStart"/>
      <w:r w:rsidRPr="003D2AD5">
        <w:rPr>
          <w:b/>
          <w:spacing w:val="-2"/>
          <w:sz w:val="18"/>
          <w:szCs w:val="18"/>
        </w:rPr>
        <w:t>Tre</w:t>
      </w:r>
      <w:proofErr w:type="spellEnd"/>
      <w:r w:rsidRPr="003D2AD5">
        <w:rPr>
          <w:b/>
          <w:spacing w:val="-2"/>
          <w:sz w:val="18"/>
          <w:szCs w:val="18"/>
        </w:rPr>
        <w:t xml:space="preserve"> </w:t>
      </w:r>
      <w:proofErr w:type="spellStart"/>
      <w:r w:rsidRPr="003D2AD5">
        <w:rPr>
          <w:b/>
          <w:spacing w:val="-2"/>
          <w:sz w:val="18"/>
          <w:szCs w:val="18"/>
        </w:rPr>
        <w:t>Red</w:t>
      </w:r>
      <w:proofErr w:type="spellEnd"/>
      <w:r w:rsidRPr="003D2AD5">
        <w:rPr>
          <w:b/>
          <w:spacing w:val="-2"/>
          <w:sz w:val="18"/>
          <w:szCs w:val="18"/>
        </w:rPr>
        <w:t xml:space="preserve"> Cross ist Partner von Brot für die Welt.</w:t>
      </w:r>
    </w:p>
    <w:p w:rsidR="00AD054B" w:rsidRPr="003D2AD5" w:rsidRDefault="00AD054B" w:rsidP="00AD054B">
      <w:pPr>
        <w:pStyle w:val="BfdWFliesstextblack"/>
        <w:rPr>
          <w:sz w:val="18"/>
          <w:szCs w:val="18"/>
        </w:rPr>
      </w:pPr>
    </w:p>
    <w:p w:rsidR="00AD054B" w:rsidRPr="003D2AD5" w:rsidRDefault="00AD054B" w:rsidP="00AD054B">
      <w:pPr>
        <w:pStyle w:val="HelfenSiehelfen"/>
        <w:rPr>
          <w:sz w:val="18"/>
          <w:szCs w:val="18"/>
        </w:rPr>
      </w:pPr>
      <w:r w:rsidRPr="003D2AD5">
        <w:rPr>
          <w:sz w:val="18"/>
          <w:szCs w:val="18"/>
        </w:rPr>
        <w:t xml:space="preserve">Helfen Sie </w:t>
      </w:r>
      <w:r w:rsidRPr="003D2AD5">
        <w:t>helfen</w:t>
      </w:r>
      <w:r w:rsidRPr="003D2AD5">
        <w:rPr>
          <w:sz w:val="18"/>
          <w:szCs w:val="18"/>
        </w:rPr>
        <w:t xml:space="preserve">. </w:t>
      </w:r>
    </w:p>
    <w:p w:rsidR="00AD054B" w:rsidRPr="003D2AD5" w:rsidRDefault="00AD054B" w:rsidP="00AD054B">
      <w:pPr>
        <w:pStyle w:val="BfdWFliesstextblack"/>
        <w:rPr>
          <w:sz w:val="18"/>
          <w:szCs w:val="18"/>
        </w:rPr>
      </w:pPr>
      <w:r w:rsidRPr="003D2AD5">
        <w:rPr>
          <w:sz w:val="18"/>
          <w:szCs w:val="18"/>
        </w:rPr>
        <w:t>Bank für Kirche und Diakonie</w:t>
      </w:r>
      <w:r w:rsidRPr="003D2AD5">
        <w:rPr>
          <w:sz w:val="18"/>
          <w:szCs w:val="18"/>
        </w:rPr>
        <w:br/>
        <w:t>IBAN: DE10100610060500500500</w:t>
      </w:r>
      <w:r w:rsidRPr="003D2AD5">
        <w:rPr>
          <w:sz w:val="18"/>
          <w:szCs w:val="18"/>
        </w:rPr>
        <w:br/>
        <w:t>BIC: GENODED1KDB</w:t>
      </w:r>
    </w:p>
    <w:p w:rsidR="00967903" w:rsidRPr="003D2AD5" w:rsidRDefault="00AD054B">
      <w:pPr>
        <w:rPr>
          <w:sz w:val="18"/>
          <w:szCs w:val="18"/>
        </w:rPr>
      </w:pPr>
      <w:r w:rsidRPr="003D2AD5">
        <w:rPr>
          <w:sz w:val="18"/>
          <w:szCs w:val="18"/>
        </w:rPr>
        <w:drawing>
          <wp:anchor distT="0" distB="0" distL="114300" distR="114300" simplePos="0" relativeHeight="251659264" behindDoc="0" locked="0" layoutInCell="0" allowOverlap="1" wp14:anchorId="10057BFB" wp14:editId="3D71F339">
            <wp:simplePos x="0" y="0"/>
            <wp:positionH relativeFrom="page">
              <wp:posOffset>6233795</wp:posOffset>
            </wp:positionH>
            <wp:positionV relativeFrom="page">
              <wp:posOffset>899795</wp:posOffset>
            </wp:positionV>
            <wp:extent cx="1259840" cy="640715"/>
            <wp:effectExtent l="0" t="0" r="1016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dW_Marke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7903" w:rsidRPr="003D2AD5" w:rsidSect="00693F62">
      <w:footerReference w:type="default" r:id="rId8"/>
      <w:pgSz w:w="8391" w:h="11906" w:code="11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D15" w:rsidRDefault="009E2D15" w:rsidP="002A7936">
      <w:r>
        <w:separator/>
      </w:r>
    </w:p>
  </w:endnote>
  <w:endnote w:type="continuationSeparator" w:id="0">
    <w:p w:rsidR="009E2D15" w:rsidRDefault="009E2D15" w:rsidP="002A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36" w:rsidRDefault="002A7936">
    <w:pPr>
      <w:pStyle w:val="Fuzeile"/>
    </w:pPr>
    <w:r w:rsidRPr="00A9656F">
      <w:rPr>
        <w:rStyle w:val="BfdWberschriftblackZchn"/>
      </w:rPr>
      <w:drawing>
        <wp:anchor distT="0" distB="0" distL="114300" distR="114300" simplePos="0" relativeHeight="251660288" behindDoc="0" locked="0" layoutInCell="0" allowOverlap="1" wp14:anchorId="195B9F75" wp14:editId="6B010D97">
          <wp:simplePos x="0" y="0"/>
          <wp:positionH relativeFrom="page">
            <wp:posOffset>4175125</wp:posOffset>
          </wp:positionH>
          <wp:positionV relativeFrom="page">
            <wp:posOffset>6727825</wp:posOffset>
          </wp:positionV>
          <wp:extent cx="899795" cy="4572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dW_Mark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054B">
      <w:drawing>
        <wp:anchor distT="0" distB="0" distL="114300" distR="114300" simplePos="0" relativeHeight="251659264" behindDoc="0" locked="0" layoutInCell="0" allowOverlap="1" wp14:anchorId="4D249E1E" wp14:editId="10D2CABB">
          <wp:simplePos x="0" y="0"/>
          <wp:positionH relativeFrom="page">
            <wp:posOffset>245745</wp:posOffset>
          </wp:positionH>
          <wp:positionV relativeFrom="page">
            <wp:posOffset>6936105</wp:posOffset>
          </wp:positionV>
          <wp:extent cx="734060" cy="224790"/>
          <wp:effectExtent l="0" t="0" r="8890" b="381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allia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224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D15" w:rsidRDefault="009E2D15" w:rsidP="002A7936">
      <w:r>
        <w:separator/>
      </w:r>
    </w:p>
  </w:footnote>
  <w:footnote w:type="continuationSeparator" w:id="0">
    <w:p w:rsidR="009E2D15" w:rsidRDefault="009E2D15" w:rsidP="002A7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4"/>
    <w:rsid w:val="002A7936"/>
    <w:rsid w:val="002D09EB"/>
    <w:rsid w:val="003D2AD5"/>
    <w:rsid w:val="00585A44"/>
    <w:rsid w:val="00693F62"/>
    <w:rsid w:val="008B24E9"/>
    <w:rsid w:val="00967903"/>
    <w:rsid w:val="009E2D15"/>
    <w:rsid w:val="00A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45EA"/>
  <w15:chartTrackingRefBased/>
  <w15:docId w15:val="{5441974A-927D-4B05-B611-088DAD12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054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fdWberschriftblack">
    <w:name w:val="BfdW_Überschrift_black"/>
    <w:basedOn w:val="Standard"/>
    <w:link w:val="BfdWberschriftblackZchn"/>
    <w:qFormat/>
    <w:rsid w:val="003D2AD5"/>
    <w:rPr>
      <w:rFonts w:ascii="Georgia" w:hAnsi="Georgia"/>
      <w:b/>
      <w:noProof/>
      <w:sz w:val="32"/>
      <w:szCs w:val="44"/>
      <w:lang w:eastAsia="de-DE"/>
    </w:rPr>
  </w:style>
  <w:style w:type="character" w:customStyle="1" w:styleId="BfdWberschriftblackZchn">
    <w:name w:val="BfdW_Überschrift_black Zchn"/>
    <w:basedOn w:val="Absatz-Standardschriftart"/>
    <w:link w:val="BfdWberschriftblack"/>
    <w:rsid w:val="003D2AD5"/>
    <w:rPr>
      <w:rFonts w:ascii="Georgia" w:hAnsi="Georgia"/>
      <w:b/>
      <w:noProof/>
      <w:sz w:val="32"/>
      <w:szCs w:val="44"/>
      <w:lang w:eastAsia="de-DE"/>
    </w:rPr>
  </w:style>
  <w:style w:type="paragraph" w:customStyle="1" w:styleId="BfdWberschriftorange">
    <w:name w:val="BfdW_Überschrift_orange"/>
    <w:basedOn w:val="Standard"/>
    <w:link w:val="BfdWberschriftorangeZchn"/>
    <w:qFormat/>
    <w:rsid w:val="003D2AD5"/>
    <w:rPr>
      <w:rFonts w:ascii="Georgia" w:hAnsi="Georgia"/>
      <w:b/>
      <w:color w:val="EA690B"/>
      <w:sz w:val="32"/>
      <w:szCs w:val="44"/>
    </w:rPr>
  </w:style>
  <w:style w:type="paragraph" w:customStyle="1" w:styleId="BfdWFliesstextblack">
    <w:name w:val="BfdW_Fliesstext_black"/>
    <w:basedOn w:val="Standard"/>
    <w:link w:val="BfdWFliesstextblackZchn"/>
    <w:qFormat/>
    <w:rsid w:val="00693F62"/>
    <w:pPr>
      <w:spacing w:line="276" w:lineRule="auto"/>
    </w:pPr>
    <w:rPr>
      <w:rFonts w:ascii="Georgia" w:hAnsi="Georgia"/>
      <w:color w:val="000000" w:themeColor="text1"/>
      <w:sz w:val="20"/>
    </w:rPr>
  </w:style>
  <w:style w:type="character" w:customStyle="1" w:styleId="BfdWberschriftorangeZchn">
    <w:name w:val="BfdW_Überschrift_orange Zchn"/>
    <w:basedOn w:val="Absatz-Standardschriftart"/>
    <w:link w:val="BfdWberschriftorange"/>
    <w:rsid w:val="003D2AD5"/>
    <w:rPr>
      <w:rFonts w:ascii="Georgia" w:hAnsi="Georgia"/>
      <w:b/>
      <w:color w:val="EA690B"/>
      <w:sz w:val="32"/>
      <w:szCs w:val="44"/>
    </w:rPr>
  </w:style>
  <w:style w:type="character" w:customStyle="1" w:styleId="BfdWFliesstextblackZchn">
    <w:name w:val="BfdW_Fliesstext_black Zchn"/>
    <w:basedOn w:val="Absatz-Standardschriftart"/>
    <w:link w:val="BfdWFliesstextblack"/>
    <w:rsid w:val="00693F62"/>
    <w:rPr>
      <w:rFonts w:ascii="Georgia" w:hAnsi="Georgia"/>
      <w:color w:val="000000" w:themeColor="text1"/>
      <w:sz w:val="20"/>
      <w:szCs w:val="24"/>
    </w:rPr>
  </w:style>
  <w:style w:type="paragraph" w:customStyle="1" w:styleId="HelfenSiehelfen">
    <w:name w:val="Helfen Sie helfen!"/>
    <w:basedOn w:val="BfdWFliesstextblack"/>
    <w:link w:val="HelfenSiehelfenZchn"/>
    <w:qFormat/>
    <w:rsid w:val="00AD054B"/>
    <w:rPr>
      <w:color w:val="D44907"/>
    </w:rPr>
  </w:style>
  <w:style w:type="character" w:customStyle="1" w:styleId="HelfenSiehelfenZchn">
    <w:name w:val="Helfen Sie helfen! Zchn"/>
    <w:basedOn w:val="BfdWFliesstextblackZchn"/>
    <w:link w:val="HelfenSiehelfen"/>
    <w:rsid w:val="00AD054B"/>
    <w:rPr>
      <w:rFonts w:ascii="Georgia" w:hAnsi="Georgia"/>
      <w:color w:val="D44907"/>
      <w:sz w:val="2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A79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793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A79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7936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9E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Werk für Diakonie und Entwicklung e.V.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Schierloh, Katrin</dc:creator>
  <cp:keywords/>
  <dc:description/>
  <cp:lastModifiedBy>Schierloh, Katrin</cp:lastModifiedBy>
  <cp:revision>4</cp:revision>
  <cp:lastPrinted>2017-07-25T11:40:00Z</cp:lastPrinted>
  <dcterms:created xsi:type="dcterms:W3CDTF">2017-07-25T09:19:00Z</dcterms:created>
  <dcterms:modified xsi:type="dcterms:W3CDTF">2017-07-25T12:05:00Z</dcterms:modified>
</cp:coreProperties>
</file>