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05BB09D2" w:rsidR="00BF2397" w:rsidRPr="00A7433B" w:rsidRDefault="00FB57A8" w:rsidP="005B77E3">
      <w:pPr>
        <w:pStyle w:val="berschrift5"/>
        <w:spacing w:before="120" w:line="240" w:lineRule="auto"/>
        <w:rPr>
          <w:rFonts w:ascii="Georgia" w:hAnsi="Georgia"/>
          <w:color w:val="EA690B"/>
          <w:sz w:val="48"/>
          <w:szCs w:val="48"/>
        </w:rPr>
      </w:pPr>
      <w:r>
        <w:rPr>
          <w:rFonts w:ascii="Georgia" w:hAnsi="Georgia"/>
          <w:color w:val="EA690B"/>
          <w:sz w:val="48"/>
          <w:szCs w:val="48"/>
        </w:rPr>
        <w:t>Vietnam</w:t>
      </w:r>
    </w:p>
    <w:p w14:paraId="4986C695" w14:textId="38E9E973" w:rsidR="00263783" w:rsidRPr="00A7433B" w:rsidRDefault="00FB57A8" w:rsidP="00263783">
      <w:pPr>
        <w:widowControl w:val="0"/>
        <w:suppressAutoHyphens/>
        <w:spacing w:after="160"/>
        <w:rPr>
          <w:rFonts w:ascii="Georgia" w:eastAsia="Arial" w:hAnsi="Georgia" w:cs="Arial"/>
          <w:sz w:val="40"/>
          <w:szCs w:val="40"/>
          <w:u w:color="000000"/>
          <w14:textOutline w14:w="12700" w14:cap="flat" w14:cmpd="sng" w14:algn="ctr">
            <w14:noFill/>
            <w14:prstDash w14:val="solid"/>
            <w14:miter w14:lim="400000"/>
          </w14:textOutline>
        </w:rPr>
      </w:pPr>
      <w:r>
        <w:rPr>
          <w:rFonts w:ascii="Georgia" w:hAnsi="Georgia"/>
          <w:b/>
          <w:bCs/>
          <w:sz w:val="40"/>
          <w:szCs w:val="40"/>
          <w:u w:color="000000"/>
          <w14:textOutline w14:w="12700" w14:cap="flat" w14:cmpd="sng" w14:algn="ctr">
            <w14:noFill/>
            <w14:prstDash w14:val="solid"/>
            <w14:miter w14:lim="400000"/>
          </w14:textOutline>
        </w:rPr>
        <w:t>Mit Zimt aus der Armut</w:t>
      </w:r>
    </w:p>
    <w:p w14:paraId="7DBC9BFD" w14:textId="77777777" w:rsidR="00BF2397" w:rsidRPr="00A7433B" w:rsidRDefault="00BF2397" w:rsidP="00BF43E7">
      <w:pPr>
        <w:rPr>
          <w:rFonts w:ascii="Georgia" w:hAnsi="Georgia" w:cs="Tahoma"/>
          <w:color w:val="000000"/>
          <w:sz w:val="20"/>
        </w:rPr>
      </w:pPr>
    </w:p>
    <w:p w14:paraId="47B943AD" w14:textId="77777777" w:rsidR="006C323F" w:rsidRPr="00A7433B"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A7433B" w14:paraId="453D3967" w14:textId="77777777" w:rsidTr="008F5E30">
        <w:trPr>
          <w:trHeight w:val="168"/>
        </w:trPr>
        <w:tc>
          <w:tcPr>
            <w:tcW w:w="1182" w:type="dxa"/>
          </w:tcPr>
          <w:p w14:paraId="29662CF9" w14:textId="77777777" w:rsidR="00BF2397" w:rsidRPr="0099406D" w:rsidRDefault="00BF2397" w:rsidP="00046922">
            <w:pPr>
              <w:pStyle w:val="Textkrper2"/>
              <w:tabs>
                <w:tab w:val="right" w:pos="9072"/>
              </w:tabs>
              <w:spacing w:line="264" w:lineRule="auto"/>
              <w:rPr>
                <w:rFonts w:ascii="Georgia" w:hAnsi="Georgia" w:cs="Tahoma"/>
                <w:b/>
                <w:bCs/>
              </w:rPr>
            </w:pPr>
            <w:r w:rsidRPr="0099406D">
              <w:rPr>
                <w:rFonts w:ascii="Georgia" w:hAnsi="Georgia" w:cs="Tahoma"/>
                <w:b/>
                <w:bCs/>
              </w:rPr>
              <w:t>Folie 1</w:t>
            </w:r>
          </w:p>
        </w:tc>
        <w:tc>
          <w:tcPr>
            <w:tcW w:w="8271" w:type="dxa"/>
          </w:tcPr>
          <w:p w14:paraId="4FD8203A" w14:textId="77777777" w:rsidR="00BF2397" w:rsidRPr="00FB57A8" w:rsidRDefault="00BF2397" w:rsidP="00FD359C">
            <w:pPr>
              <w:rPr>
                <w:rFonts w:ascii="Georgia" w:hAnsi="Georgia" w:cs="Georgia"/>
                <w:sz w:val="20"/>
              </w:rPr>
            </w:pPr>
            <w:r w:rsidRPr="00FB57A8">
              <w:rPr>
                <w:rFonts w:ascii="Georgia" w:hAnsi="Georgia" w:cs="Georgia"/>
                <w:sz w:val="20"/>
              </w:rPr>
              <w:t>Titel</w:t>
            </w:r>
          </w:p>
          <w:p w14:paraId="31592DC2" w14:textId="77777777" w:rsidR="009A60C9" w:rsidRPr="00FB57A8" w:rsidRDefault="009A60C9" w:rsidP="00FD359C">
            <w:pPr>
              <w:rPr>
                <w:rFonts w:ascii="Georgia" w:hAnsi="Georgia" w:cs="Georgia"/>
                <w:sz w:val="20"/>
              </w:rPr>
            </w:pPr>
          </w:p>
        </w:tc>
      </w:tr>
      <w:tr w:rsidR="00BF2397" w:rsidRPr="00A7433B" w14:paraId="2C870EDF" w14:textId="77777777" w:rsidTr="008F5E30">
        <w:trPr>
          <w:trHeight w:val="408"/>
        </w:trPr>
        <w:tc>
          <w:tcPr>
            <w:tcW w:w="1182" w:type="dxa"/>
          </w:tcPr>
          <w:p w14:paraId="58CFFAA9" w14:textId="77777777" w:rsidR="00BF2397" w:rsidRPr="00D37BF6" w:rsidRDefault="00BF2397" w:rsidP="00D37BF6">
            <w:pPr>
              <w:pStyle w:val="Textkrper2"/>
              <w:tabs>
                <w:tab w:val="right" w:pos="9072"/>
              </w:tabs>
              <w:rPr>
                <w:rFonts w:ascii="Georgia" w:hAnsi="Georgia" w:cs="Tahoma"/>
              </w:rPr>
            </w:pPr>
            <w:r w:rsidRPr="00D37BF6">
              <w:rPr>
                <w:rFonts w:ascii="Georgia" w:hAnsi="Georgia" w:cs="Tahoma"/>
                <w:b/>
                <w:bCs/>
              </w:rPr>
              <w:t>Folie 2</w:t>
            </w:r>
          </w:p>
          <w:p w14:paraId="3DD001DB" w14:textId="77777777" w:rsidR="00BF2397" w:rsidRPr="00D37BF6" w:rsidRDefault="00BF2397" w:rsidP="00D37BF6">
            <w:pPr>
              <w:pStyle w:val="Textkrper2"/>
              <w:tabs>
                <w:tab w:val="right" w:pos="9072"/>
              </w:tabs>
              <w:rPr>
                <w:rFonts w:ascii="Georgia" w:hAnsi="Georgia" w:cs="Tahoma"/>
              </w:rPr>
            </w:pPr>
          </w:p>
        </w:tc>
        <w:tc>
          <w:tcPr>
            <w:tcW w:w="8271" w:type="dxa"/>
          </w:tcPr>
          <w:p w14:paraId="0E4414C8" w14:textId="77777777" w:rsidR="00327B71" w:rsidRDefault="003C2ED6" w:rsidP="0095015A">
            <w:pPr>
              <w:rPr>
                <w:rFonts w:ascii="Georgia" w:hAnsi="Georgia"/>
                <w:sz w:val="20"/>
              </w:rPr>
            </w:pPr>
            <w:r>
              <w:rPr>
                <w:rFonts w:ascii="Georgia" w:hAnsi="Georgia"/>
                <w:sz w:val="20"/>
              </w:rPr>
              <w:t>Vietnam</w:t>
            </w:r>
            <w:r w:rsidR="00FB57A8" w:rsidRPr="00FB57A8">
              <w:rPr>
                <w:rFonts w:ascii="Georgia" w:hAnsi="Georgia"/>
                <w:sz w:val="20"/>
              </w:rPr>
              <w:t xml:space="preserve"> grenzt an China, Laos und Kambodscha. Die Hauptstadt ist Hanoi, die größte Stadt des Landes Ho-Chi-Minh-Stadt (Saigon). Nach Ende der französischen Kolonialherrschaft wurde Vietnam 1954 in einen kommunistischen Norden und einen von den Westmächten unterstützten Süden geteilt. Zwischen 1964 und 1973 scheiterten die USA im Vietnamkrieg daran, Nordvietnam zu besiegen. Stattdessen wurden die beiden vietnamesischen Staaten 1976 unter kommunistischer Führung wiedervereinigt. </w:t>
            </w:r>
          </w:p>
          <w:p w14:paraId="1AF7B929" w14:textId="4049035F" w:rsidR="0095015A" w:rsidRPr="00FB57A8" w:rsidRDefault="0095015A" w:rsidP="0095015A">
            <w:pPr>
              <w:rPr>
                <w:rFonts w:ascii="Georgia" w:hAnsi="Georgia" w:cs="Georgia"/>
                <w:color w:val="000000" w:themeColor="text1"/>
                <w:spacing w:val="-2"/>
                <w:sz w:val="20"/>
              </w:rPr>
            </w:pPr>
          </w:p>
        </w:tc>
      </w:tr>
      <w:tr w:rsidR="00BF2397" w:rsidRPr="00A7433B" w14:paraId="18E845A4" w14:textId="77777777" w:rsidTr="008F5E30">
        <w:trPr>
          <w:trHeight w:val="371"/>
        </w:trPr>
        <w:tc>
          <w:tcPr>
            <w:tcW w:w="1182" w:type="dxa"/>
          </w:tcPr>
          <w:p w14:paraId="54524499" w14:textId="77777777" w:rsidR="00BF2397" w:rsidRPr="00D37BF6" w:rsidRDefault="00BF2397" w:rsidP="00D37BF6">
            <w:pPr>
              <w:pStyle w:val="Textkrper2"/>
              <w:tabs>
                <w:tab w:val="right" w:pos="9072"/>
              </w:tabs>
              <w:rPr>
                <w:rFonts w:ascii="Georgia" w:hAnsi="Georgia" w:cs="Tahoma"/>
                <w:b/>
                <w:bCs/>
                <w:color w:val="000000"/>
                <w:highlight w:val="yellow"/>
              </w:rPr>
            </w:pPr>
            <w:r w:rsidRPr="00D37BF6">
              <w:rPr>
                <w:rFonts w:ascii="Georgia" w:hAnsi="Georgia" w:cs="Tahoma"/>
                <w:b/>
                <w:bCs/>
                <w:color w:val="000000"/>
              </w:rPr>
              <w:t>Folie 3</w:t>
            </w:r>
          </w:p>
        </w:tc>
        <w:tc>
          <w:tcPr>
            <w:tcW w:w="8271" w:type="dxa"/>
          </w:tcPr>
          <w:p w14:paraId="2675DE11" w14:textId="77777777" w:rsidR="0095015A" w:rsidRPr="00FB57A8" w:rsidRDefault="0095015A" w:rsidP="0095015A">
            <w:pPr>
              <w:rPr>
                <w:rFonts w:ascii="Georgia" w:hAnsi="Georgia"/>
                <w:sz w:val="20"/>
              </w:rPr>
            </w:pPr>
            <w:r w:rsidRPr="00FB57A8">
              <w:rPr>
                <w:rFonts w:ascii="Georgia" w:hAnsi="Georgia"/>
                <w:sz w:val="20"/>
              </w:rPr>
              <w:t>1986 leitete die Regierung eine Reihe marktwirtschaftlicher Reformen ein, die dem Land in den folgenden Jahrzehnten einen beachtlichen wirtschaftlichen Aufschwung bescherten.</w:t>
            </w:r>
          </w:p>
          <w:p w14:paraId="7285FA82" w14:textId="13385565" w:rsidR="002804A3" w:rsidRPr="00FB57A8" w:rsidRDefault="002804A3" w:rsidP="00FD359C">
            <w:pPr>
              <w:rPr>
                <w:rFonts w:ascii="Georgia" w:hAnsi="Georgia" w:cs="Georgia"/>
                <w:color w:val="000000" w:themeColor="text1"/>
                <w:sz w:val="20"/>
              </w:rPr>
            </w:pPr>
          </w:p>
        </w:tc>
      </w:tr>
      <w:tr w:rsidR="00BF2397" w:rsidRPr="00A7433B" w14:paraId="73D79954" w14:textId="77777777" w:rsidTr="008F5E30">
        <w:trPr>
          <w:trHeight w:val="371"/>
        </w:trPr>
        <w:tc>
          <w:tcPr>
            <w:tcW w:w="1182" w:type="dxa"/>
          </w:tcPr>
          <w:p w14:paraId="5B011900" w14:textId="77777777" w:rsidR="00BF2397" w:rsidRPr="00D37BF6" w:rsidRDefault="00BF2397" w:rsidP="00D37BF6">
            <w:pPr>
              <w:pStyle w:val="Textkrper2"/>
              <w:tabs>
                <w:tab w:val="right" w:pos="9072"/>
              </w:tabs>
              <w:rPr>
                <w:rFonts w:ascii="Georgia" w:hAnsi="Georgia" w:cs="Tahoma"/>
                <w:b/>
                <w:bCs/>
                <w:color w:val="000000" w:themeColor="text1"/>
              </w:rPr>
            </w:pPr>
            <w:r w:rsidRPr="00D37BF6">
              <w:rPr>
                <w:rFonts w:ascii="Georgia" w:hAnsi="Georgia" w:cs="Tahoma"/>
                <w:b/>
                <w:bCs/>
                <w:color w:val="000000" w:themeColor="text1"/>
              </w:rPr>
              <w:t>Folie 4</w:t>
            </w:r>
          </w:p>
          <w:p w14:paraId="21C45429" w14:textId="5B9705A8" w:rsidR="00734439" w:rsidRPr="00D37BF6" w:rsidRDefault="00734439" w:rsidP="00D37BF6">
            <w:pPr>
              <w:pStyle w:val="Textkrper2"/>
              <w:tabs>
                <w:tab w:val="right" w:pos="9072"/>
              </w:tabs>
              <w:rPr>
                <w:rFonts w:ascii="Georgia" w:hAnsi="Georgia" w:cs="Tahoma"/>
                <w:b/>
                <w:bCs/>
                <w:color w:val="000000" w:themeColor="text1"/>
              </w:rPr>
            </w:pPr>
          </w:p>
        </w:tc>
        <w:tc>
          <w:tcPr>
            <w:tcW w:w="8271" w:type="dxa"/>
          </w:tcPr>
          <w:p w14:paraId="4020AA31" w14:textId="4984D3C0" w:rsidR="00294E00" w:rsidRPr="00FD359C" w:rsidRDefault="0095015A" w:rsidP="00FD359C">
            <w:pPr>
              <w:rPr>
                <w:rFonts w:ascii="Georgia" w:hAnsi="Georgia"/>
                <w:sz w:val="20"/>
              </w:rPr>
            </w:pPr>
            <w:r w:rsidRPr="00FB57A8">
              <w:rPr>
                <w:rFonts w:ascii="Georgia" w:hAnsi="Georgia"/>
                <w:sz w:val="20"/>
              </w:rPr>
              <w:t>Weitgehend ausgeschlossen davon sind die Angehörigen ethnischer Minderheiten. Sie leben überwiegend in abgelegenen ländlichen Regionen. Obwohl sie weniger als 15 Prozent der Bevölkerung ausmachen, stellen sie 86 Prozent der Armen. Insgesamt werden vom Staat 53 ethnische Minderheiten anerkannt.</w:t>
            </w:r>
          </w:p>
          <w:p w14:paraId="6024838D" w14:textId="299A8F96" w:rsidR="009A5B84" w:rsidRPr="00FD359C" w:rsidRDefault="009A5B84" w:rsidP="00FD359C">
            <w:pPr>
              <w:rPr>
                <w:rFonts w:ascii="Georgia" w:hAnsi="Georgia" w:cs="Arial"/>
                <w:color w:val="000000" w:themeColor="text1"/>
                <w:sz w:val="20"/>
              </w:rPr>
            </w:pPr>
          </w:p>
        </w:tc>
      </w:tr>
      <w:tr w:rsidR="00294E00" w:rsidRPr="00A7433B" w14:paraId="3CBF5DB4" w14:textId="77777777" w:rsidTr="001A4EE6">
        <w:trPr>
          <w:trHeight w:val="80"/>
        </w:trPr>
        <w:tc>
          <w:tcPr>
            <w:tcW w:w="1182" w:type="dxa"/>
          </w:tcPr>
          <w:p w14:paraId="33CEE3ED" w14:textId="1D09755C" w:rsidR="00294E00" w:rsidRPr="002C20CB" w:rsidRDefault="00294E00" w:rsidP="00D37BF6">
            <w:pPr>
              <w:pStyle w:val="Textkrper2"/>
              <w:tabs>
                <w:tab w:val="right" w:pos="9072"/>
              </w:tabs>
              <w:rPr>
                <w:rFonts w:ascii="Georgia" w:hAnsi="Georgia" w:cs="Tahoma"/>
                <w:b/>
                <w:bCs/>
              </w:rPr>
            </w:pPr>
            <w:r w:rsidRPr="002C20CB">
              <w:rPr>
                <w:rFonts w:ascii="Georgia" w:hAnsi="Georgia" w:cs="Tahoma"/>
                <w:b/>
                <w:bCs/>
              </w:rPr>
              <w:t>Folie 5</w:t>
            </w:r>
          </w:p>
        </w:tc>
        <w:tc>
          <w:tcPr>
            <w:tcW w:w="8271" w:type="dxa"/>
          </w:tcPr>
          <w:p w14:paraId="47A020AE" w14:textId="19BA5072" w:rsidR="0095015A" w:rsidRPr="002C20CB" w:rsidRDefault="0095015A" w:rsidP="0095015A">
            <w:pPr>
              <w:rPr>
                <w:rFonts w:ascii="Georgia" w:hAnsi="Georgia"/>
                <w:sz w:val="20"/>
              </w:rPr>
            </w:pPr>
            <w:r w:rsidRPr="002C20CB">
              <w:rPr>
                <w:rFonts w:ascii="Georgia" w:hAnsi="Georgia"/>
                <w:sz w:val="20"/>
              </w:rPr>
              <w:t xml:space="preserve">Frauen und Mädchen sind in diesen Gemeinschaften besonders benachteiligt und von Armut betroffen. Ihre Rolle ist traditionell auf den Haushalt und die Kindererziehung beschränkt. Nur wenige können eine weiterführende Schule besuchen oder einen Beruf erlernen, um ein eigenes Einkommen zu </w:t>
            </w:r>
            <w:r w:rsidR="008539AB">
              <w:rPr>
                <w:rFonts w:ascii="Georgia" w:hAnsi="Georgia"/>
                <w:sz w:val="20"/>
              </w:rPr>
              <w:t>erziel</w:t>
            </w:r>
            <w:r w:rsidRPr="002C20CB">
              <w:rPr>
                <w:rFonts w:ascii="Georgia" w:hAnsi="Georgia"/>
                <w:sz w:val="20"/>
              </w:rPr>
              <w:t>en.</w:t>
            </w:r>
          </w:p>
          <w:p w14:paraId="4633653B" w14:textId="5BE64911" w:rsidR="00294E00" w:rsidRPr="002C20CB" w:rsidRDefault="00294E00" w:rsidP="00FD359C">
            <w:pPr>
              <w:rPr>
                <w:rFonts w:ascii="Georgia" w:hAnsi="Georgia" w:cs="Georgia"/>
                <w:color w:val="000000" w:themeColor="text1"/>
                <w:sz w:val="20"/>
              </w:rPr>
            </w:pPr>
          </w:p>
        </w:tc>
      </w:tr>
      <w:tr w:rsidR="00294E00" w:rsidRPr="00A7433B" w14:paraId="666A6CD9" w14:textId="77777777" w:rsidTr="00B77279">
        <w:trPr>
          <w:trHeight w:val="80"/>
        </w:trPr>
        <w:tc>
          <w:tcPr>
            <w:tcW w:w="1182" w:type="dxa"/>
          </w:tcPr>
          <w:p w14:paraId="20433311" w14:textId="36E72624" w:rsidR="00294E00" w:rsidRPr="002C20CB" w:rsidRDefault="00294E00" w:rsidP="00D37BF6">
            <w:pPr>
              <w:pStyle w:val="Textkrper2"/>
              <w:tabs>
                <w:tab w:val="right" w:pos="9072"/>
              </w:tabs>
              <w:rPr>
                <w:rFonts w:ascii="Georgia" w:hAnsi="Georgia" w:cs="Tahoma"/>
                <w:b/>
                <w:bCs/>
              </w:rPr>
            </w:pPr>
            <w:r w:rsidRPr="002C20CB">
              <w:rPr>
                <w:rFonts w:ascii="Georgia" w:hAnsi="Georgia" w:cs="Tahoma"/>
                <w:b/>
                <w:bCs/>
              </w:rPr>
              <w:t>Folie 6</w:t>
            </w:r>
          </w:p>
        </w:tc>
        <w:tc>
          <w:tcPr>
            <w:tcW w:w="8271" w:type="dxa"/>
          </w:tcPr>
          <w:p w14:paraId="3C7010E7" w14:textId="675973CD" w:rsidR="0095015A" w:rsidRPr="002C20CB" w:rsidRDefault="00302C20" w:rsidP="0095015A">
            <w:pPr>
              <w:ind w:right="-46"/>
              <w:rPr>
                <w:rFonts w:ascii="Georgia" w:hAnsi="Georgia"/>
                <w:sz w:val="20"/>
              </w:rPr>
            </w:pPr>
            <w:r w:rsidRPr="002C20CB">
              <w:rPr>
                <w:rFonts w:ascii="Georgia" w:hAnsi="Georgia"/>
                <w:sz w:val="20"/>
              </w:rPr>
              <w:t xml:space="preserve">So auch in der im nördlichen Bergland gelegenen Provinz </w:t>
            </w:r>
            <w:r w:rsidR="0095015A" w:rsidRPr="002C20CB">
              <w:rPr>
                <w:rFonts w:ascii="Georgia" w:hAnsi="Georgia"/>
                <w:sz w:val="20"/>
              </w:rPr>
              <w:t>Yen Bai, in der mehr als die Hälfte der Bevölkerung ethnischen Minderheiten angehört. Viele von ihnen leben in großer Armut. Die Erträge aus der Landwirtschaft reichen kaum zum Überleben.</w:t>
            </w:r>
          </w:p>
          <w:p w14:paraId="34C0E052" w14:textId="1CEBCD12" w:rsidR="00294E00" w:rsidRPr="002C20CB" w:rsidRDefault="00294E00" w:rsidP="0095015A">
            <w:pPr>
              <w:ind w:right="-46"/>
              <w:rPr>
                <w:rFonts w:ascii="Georgia" w:hAnsi="Georgia" w:cs="Georgia"/>
                <w:color w:val="000000" w:themeColor="text1"/>
                <w:sz w:val="20"/>
              </w:rPr>
            </w:pPr>
          </w:p>
        </w:tc>
      </w:tr>
      <w:tr w:rsidR="00294E00" w:rsidRPr="00A7433B" w14:paraId="223DF35F" w14:textId="77777777" w:rsidTr="003233C9">
        <w:trPr>
          <w:trHeight w:val="80"/>
        </w:trPr>
        <w:tc>
          <w:tcPr>
            <w:tcW w:w="1182" w:type="dxa"/>
          </w:tcPr>
          <w:p w14:paraId="28476333" w14:textId="2A2E0439" w:rsidR="00294E00" w:rsidRPr="002C20CB" w:rsidRDefault="00294E00" w:rsidP="007661CE">
            <w:pPr>
              <w:pStyle w:val="Textkrper2"/>
              <w:tabs>
                <w:tab w:val="right" w:pos="9072"/>
              </w:tabs>
              <w:rPr>
                <w:rFonts w:ascii="Georgia" w:hAnsi="Georgia" w:cs="Tahoma"/>
                <w:b/>
                <w:bCs/>
              </w:rPr>
            </w:pPr>
            <w:r w:rsidRPr="002C20CB">
              <w:rPr>
                <w:rFonts w:ascii="Georgia" w:hAnsi="Georgia"/>
              </w:rPr>
              <w:br w:type="page"/>
            </w:r>
            <w:r w:rsidRPr="002C20CB">
              <w:rPr>
                <w:rFonts w:ascii="Georgia" w:hAnsi="Georgia" w:cs="Tahoma"/>
                <w:b/>
                <w:bCs/>
              </w:rPr>
              <w:t>Folie 7</w:t>
            </w:r>
          </w:p>
        </w:tc>
        <w:tc>
          <w:tcPr>
            <w:tcW w:w="8271" w:type="dxa"/>
          </w:tcPr>
          <w:p w14:paraId="559468D0" w14:textId="612CFC70" w:rsidR="00294E00" w:rsidRPr="002C20CB" w:rsidRDefault="00302C20" w:rsidP="00FD359C">
            <w:pPr>
              <w:rPr>
                <w:rFonts w:ascii="Georgia" w:hAnsi="Georgia"/>
                <w:sz w:val="20"/>
              </w:rPr>
            </w:pPr>
            <w:r w:rsidRPr="002C20CB">
              <w:rPr>
                <w:rFonts w:ascii="Georgia" w:hAnsi="Georgia"/>
                <w:sz w:val="20"/>
              </w:rPr>
              <w:t>Die</w:t>
            </w:r>
            <w:r w:rsidR="0095015A" w:rsidRPr="002C20CB">
              <w:rPr>
                <w:rFonts w:ascii="Georgia" w:hAnsi="Georgia"/>
                <w:sz w:val="20"/>
              </w:rPr>
              <w:t xml:space="preserve"> Frauenorganisation</w:t>
            </w:r>
            <w:r w:rsidR="00770D85" w:rsidRPr="002C20CB">
              <w:rPr>
                <w:rFonts w:ascii="Georgia" w:hAnsi="Georgia"/>
                <w:sz w:val="20"/>
              </w:rPr>
              <w:t xml:space="preserve"> </w:t>
            </w:r>
            <w:r w:rsidR="00770D85" w:rsidRPr="00FF3333">
              <w:rPr>
                <w:rFonts w:ascii="Georgia" w:hAnsi="Georgia"/>
                <w:spacing w:val="-4"/>
                <w:sz w:val="20"/>
              </w:rPr>
              <w:t>Yen Bai Women's Union (YBWU)</w:t>
            </w:r>
            <w:r w:rsidR="0095015A" w:rsidRPr="002C20CB">
              <w:rPr>
                <w:rFonts w:ascii="Georgia" w:hAnsi="Georgia"/>
                <w:sz w:val="20"/>
              </w:rPr>
              <w:t xml:space="preserve"> will das ändern. Sie setzt </w:t>
            </w:r>
            <w:r w:rsidR="00770D85" w:rsidRPr="002C20CB">
              <w:rPr>
                <w:rFonts w:ascii="Georgia" w:hAnsi="Georgia"/>
                <w:sz w:val="20"/>
              </w:rPr>
              <w:t xml:space="preserve">dabei unter anderem </w:t>
            </w:r>
            <w:r w:rsidR="0095015A" w:rsidRPr="002C20CB">
              <w:rPr>
                <w:rFonts w:ascii="Georgia" w:hAnsi="Georgia"/>
                <w:sz w:val="20"/>
              </w:rPr>
              <w:t>auf den Anbau von Zimt.</w:t>
            </w:r>
          </w:p>
          <w:p w14:paraId="2950F7C4" w14:textId="3B2614C0" w:rsidR="00770D85" w:rsidRPr="002C20CB" w:rsidRDefault="00770D85" w:rsidP="00FD359C">
            <w:pPr>
              <w:rPr>
                <w:rFonts w:ascii="Georgia" w:hAnsi="Georgia" w:cs="Arial"/>
                <w:sz w:val="20"/>
              </w:rPr>
            </w:pPr>
          </w:p>
        </w:tc>
      </w:tr>
      <w:tr w:rsidR="00294E00" w:rsidRPr="00A7433B" w14:paraId="210FF6AC" w14:textId="77777777" w:rsidTr="008F5E30">
        <w:trPr>
          <w:trHeight w:val="481"/>
        </w:trPr>
        <w:tc>
          <w:tcPr>
            <w:tcW w:w="1182" w:type="dxa"/>
          </w:tcPr>
          <w:p w14:paraId="45F17646" w14:textId="048C84F7" w:rsidR="00294E00" w:rsidRPr="002C20CB" w:rsidRDefault="00294E00" w:rsidP="007661CE">
            <w:pPr>
              <w:pStyle w:val="Textkrper2"/>
              <w:tabs>
                <w:tab w:val="right" w:pos="9072"/>
              </w:tabs>
              <w:rPr>
                <w:rFonts w:ascii="Georgia" w:hAnsi="Georgia" w:cs="Tahoma"/>
                <w:b/>
                <w:bCs/>
                <w:color w:val="000000" w:themeColor="text1"/>
              </w:rPr>
            </w:pPr>
            <w:r w:rsidRPr="002C20CB">
              <w:rPr>
                <w:rFonts w:ascii="Georgia" w:hAnsi="Georgia"/>
              </w:rPr>
              <w:br w:type="page"/>
            </w:r>
            <w:r w:rsidRPr="002C20CB">
              <w:rPr>
                <w:rFonts w:ascii="Georgia" w:hAnsi="Georgia"/>
                <w:b/>
              </w:rPr>
              <w:t>F</w:t>
            </w:r>
            <w:r w:rsidRPr="002C20CB">
              <w:rPr>
                <w:rFonts w:ascii="Georgia" w:hAnsi="Georgia" w:cs="Tahoma"/>
                <w:b/>
                <w:bCs/>
              </w:rPr>
              <w:t>olie 8</w:t>
            </w:r>
          </w:p>
        </w:tc>
        <w:tc>
          <w:tcPr>
            <w:tcW w:w="8271" w:type="dxa"/>
          </w:tcPr>
          <w:p w14:paraId="381B4282" w14:textId="094D31E0" w:rsidR="002C20CB" w:rsidRPr="002C20CB" w:rsidRDefault="002C20CB" w:rsidP="002C20CB">
            <w:pPr>
              <w:rPr>
                <w:rFonts w:ascii="Georgia" w:hAnsi="Georgia"/>
                <w:sz w:val="20"/>
              </w:rPr>
            </w:pPr>
            <w:r w:rsidRPr="002C20CB">
              <w:rPr>
                <w:rFonts w:ascii="Georgia" w:hAnsi="Georgia"/>
                <w:sz w:val="20"/>
              </w:rPr>
              <w:t>„D</w:t>
            </w:r>
            <w:r w:rsidR="00FF3333">
              <w:rPr>
                <w:rFonts w:ascii="Georgia" w:hAnsi="Georgia"/>
                <w:sz w:val="20"/>
              </w:rPr>
              <w:t>er Zimt</w:t>
            </w:r>
            <w:r w:rsidRPr="002C20CB">
              <w:rPr>
                <w:rFonts w:ascii="Georgia" w:hAnsi="Georgia"/>
                <w:sz w:val="20"/>
              </w:rPr>
              <w:t xml:space="preserve"> ist unsere Zukunft“, sagt Ton Hoang Thi</w:t>
            </w:r>
            <w:r w:rsidR="00BB39B6">
              <w:rPr>
                <w:rFonts w:ascii="Georgia" w:hAnsi="Georgia"/>
                <w:sz w:val="20"/>
              </w:rPr>
              <w:t xml:space="preserve"> aus dem kleinen Dorf Ta </w:t>
            </w:r>
            <w:proofErr w:type="spellStart"/>
            <w:r w:rsidR="00BB39B6">
              <w:rPr>
                <w:rFonts w:ascii="Georgia" w:hAnsi="Georgia"/>
                <w:sz w:val="20"/>
              </w:rPr>
              <w:t>Lanh</w:t>
            </w:r>
            <w:proofErr w:type="spellEnd"/>
            <w:r w:rsidRPr="002C20CB">
              <w:rPr>
                <w:rFonts w:ascii="Georgia" w:hAnsi="Georgia"/>
                <w:sz w:val="20"/>
              </w:rPr>
              <w:t>. Sie hat den zwei Hektar großen Zimthügel ihrer Schwiegereltern neu bepflanzt. Schon ihre Vorfahren würzten ihre Gerichte mit Cassia-Zimt, der aus der kräftigen, ölhaltigen Rinde der gleichnamigen Bäume gewonnen wird. Sie sind im Nordwesten Vietnams heimisch.</w:t>
            </w:r>
          </w:p>
          <w:p w14:paraId="5B532DC6" w14:textId="52B54EDA" w:rsidR="00294E00" w:rsidRPr="002C20CB" w:rsidRDefault="00294E00" w:rsidP="00FD359C">
            <w:pPr>
              <w:rPr>
                <w:rFonts w:ascii="Georgia" w:hAnsi="Georgia" w:cs="Arial"/>
                <w:color w:val="000000" w:themeColor="text1"/>
                <w:sz w:val="20"/>
              </w:rPr>
            </w:pPr>
          </w:p>
        </w:tc>
      </w:tr>
      <w:tr w:rsidR="00294E00" w:rsidRPr="00A7433B" w14:paraId="2A4F0272" w14:textId="77777777" w:rsidTr="008F5E30">
        <w:trPr>
          <w:trHeight w:val="235"/>
        </w:trPr>
        <w:tc>
          <w:tcPr>
            <w:tcW w:w="1182" w:type="dxa"/>
          </w:tcPr>
          <w:p w14:paraId="312214F1" w14:textId="6B8A19E8" w:rsidR="00294E00" w:rsidRPr="002C20CB" w:rsidRDefault="00294E00" w:rsidP="007661CE">
            <w:pPr>
              <w:pStyle w:val="Textkrper2"/>
              <w:tabs>
                <w:tab w:val="right" w:pos="9072"/>
              </w:tabs>
              <w:rPr>
                <w:rFonts w:ascii="Georgia" w:hAnsi="Georgia" w:cs="Tahoma"/>
                <w:b/>
                <w:bCs/>
                <w:color w:val="000000" w:themeColor="text1"/>
              </w:rPr>
            </w:pPr>
            <w:r w:rsidRPr="002C20CB">
              <w:rPr>
                <w:rFonts w:ascii="Georgia" w:hAnsi="Georgia"/>
              </w:rPr>
              <w:br w:type="page"/>
            </w:r>
            <w:r w:rsidRPr="002C20CB">
              <w:rPr>
                <w:rFonts w:ascii="Georgia" w:hAnsi="Georgia" w:cs="Tahoma"/>
                <w:b/>
                <w:bCs/>
              </w:rPr>
              <w:t>Folie 9</w:t>
            </w:r>
          </w:p>
        </w:tc>
        <w:tc>
          <w:tcPr>
            <w:tcW w:w="8271" w:type="dxa"/>
          </w:tcPr>
          <w:p w14:paraId="4FA7DA68" w14:textId="42E098D5" w:rsidR="00FB57A8" w:rsidRPr="002C20CB" w:rsidRDefault="002C20CB" w:rsidP="00FB57A8">
            <w:pPr>
              <w:rPr>
                <w:rFonts w:ascii="Georgia" w:hAnsi="Georgia"/>
                <w:sz w:val="20"/>
              </w:rPr>
            </w:pPr>
            <w:r w:rsidRPr="002C20CB">
              <w:rPr>
                <w:rFonts w:ascii="Georgia" w:hAnsi="Georgia"/>
                <w:sz w:val="20"/>
              </w:rPr>
              <w:t>Die Menschen in der hügeligen Region leben</w:t>
            </w:r>
            <w:r w:rsidR="00CC6E4C">
              <w:rPr>
                <w:rFonts w:ascii="Georgia" w:hAnsi="Georgia"/>
                <w:sz w:val="20"/>
              </w:rPr>
              <w:t xml:space="preserve"> traditionell</w:t>
            </w:r>
            <w:r w:rsidRPr="002C20CB">
              <w:rPr>
                <w:rFonts w:ascii="Georgia" w:hAnsi="Georgia"/>
                <w:sz w:val="20"/>
              </w:rPr>
              <w:t xml:space="preserve"> vom Anbau von Reis, Mais und Maniok sowie von der Kleintierhaltung. Dazu erwirtschaften sie ein kleines Einkommen, indem sie das Holz, die getrocknete Rinde und die ölhaltigen Blätter ihrer Zimtbäume verkaufen. </w:t>
            </w:r>
          </w:p>
          <w:p w14:paraId="669CD973" w14:textId="0D2CAED9" w:rsidR="002C20CB" w:rsidRPr="002C20CB" w:rsidRDefault="002C20CB" w:rsidP="00FB57A8">
            <w:pPr>
              <w:rPr>
                <w:rFonts w:ascii="Georgia" w:hAnsi="Georgia"/>
                <w:color w:val="000000" w:themeColor="text1"/>
                <w:sz w:val="20"/>
              </w:rPr>
            </w:pPr>
          </w:p>
        </w:tc>
      </w:tr>
      <w:tr w:rsidR="00CE746B" w:rsidRPr="00A7433B" w14:paraId="2A6B7FB3" w14:textId="77777777" w:rsidTr="009044BC">
        <w:trPr>
          <w:trHeight w:val="359"/>
        </w:trPr>
        <w:tc>
          <w:tcPr>
            <w:tcW w:w="1182" w:type="dxa"/>
          </w:tcPr>
          <w:p w14:paraId="782BCA88" w14:textId="2578937B" w:rsidR="00CE746B" w:rsidRPr="002C20CB" w:rsidRDefault="00FD359C" w:rsidP="009044BC">
            <w:pPr>
              <w:pStyle w:val="Textkrper2"/>
              <w:tabs>
                <w:tab w:val="right" w:pos="9072"/>
              </w:tabs>
              <w:rPr>
                <w:rFonts w:ascii="Georgia" w:hAnsi="Georgia" w:cs="Tahoma"/>
                <w:b/>
                <w:bCs/>
              </w:rPr>
            </w:pPr>
            <w:r w:rsidRPr="002C20CB">
              <w:br w:type="page"/>
            </w:r>
            <w:r w:rsidR="00CE746B" w:rsidRPr="002C20CB">
              <w:rPr>
                <w:rFonts w:ascii="Georgia" w:hAnsi="Georgia"/>
              </w:rPr>
              <w:br w:type="page"/>
            </w:r>
            <w:r w:rsidR="00CE746B" w:rsidRPr="002C20CB">
              <w:rPr>
                <w:rFonts w:ascii="Georgia" w:hAnsi="Georgia" w:cs="Tahoma"/>
                <w:b/>
                <w:bCs/>
              </w:rPr>
              <w:t>Folie 10</w:t>
            </w:r>
          </w:p>
        </w:tc>
        <w:tc>
          <w:tcPr>
            <w:tcW w:w="8271" w:type="dxa"/>
          </w:tcPr>
          <w:p w14:paraId="11F6D45D" w14:textId="653DEDFB" w:rsidR="00215871" w:rsidRPr="002C20CB" w:rsidRDefault="002C20CB" w:rsidP="00FB57A8">
            <w:pPr>
              <w:ind w:right="-46"/>
              <w:rPr>
                <w:rFonts w:ascii="Georgia" w:hAnsi="Georgia"/>
                <w:sz w:val="20"/>
              </w:rPr>
            </w:pPr>
            <w:r w:rsidRPr="002C20CB">
              <w:rPr>
                <w:rFonts w:ascii="Georgia" w:hAnsi="Georgia"/>
                <w:sz w:val="20"/>
              </w:rPr>
              <w:t>„Wir wollen in der Gemeinde eine Kooperative gründen, um unsere Produkte besser vermarkten zu können“, sagt die 30-jährige Kleinbäuerin, die der Volksgruppe der Dao angehört.</w:t>
            </w:r>
          </w:p>
          <w:p w14:paraId="4E9E4FE2" w14:textId="77777777" w:rsidR="00CE746B" w:rsidRPr="002C20CB" w:rsidRDefault="00CE746B" w:rsidP="00FD359C">
            <w:pPr>
              <w:rPr>
                <w:rFonts w:ascii="Georgia" w:hAnsi="Georgia"/>
                <w:sz w:val="20"/>
                <w:u w:color="000000"/>
                <w14:textOutline w14:w="12700" w14:cap="flat" w14:cmpd="sng" w14:algn="ctr">
                  <w14:noFill/>
                  <w14:prstDash w14:val="solid"/>
                  <w14:miter w14:lim="400000"/>
                </w14:textOutline>
              </w:rPr>
            </w:pPr>
          </w:p>
        </w:tc>
      </w:tr>
      <w:tr w:rsidR="00294E00" w:rsidRPr="00A7433B" w14:paraId="3327A7D5" w14:textId="77777777" w:rsidTr="008F5E30">
        <w:trPr>
          <w:trHeight w:val="157"/>
        </w:trPr>
        <w:tc>
          <w:tcPr>
            <w:tcW w:w="1182" w:type="dxa"/>
          </w:tcPr>
          <w:p w14:paraId="3BD9189E" w14:textId="1B4B1E02" w:rsidR="00294E00" w:rsidRPr="002C20CB" w:rsidRDefault="00294E00" w:rsidP="007661CE">
            <w:pPr>
              <w:pStyle w:val="Textkrper2"/>
              <w:tabs>
                <w:tab w:val="right" w:pos="9072"/>
              </w:tabs>
              <w:rPr>
                <w:rFonts w:ascii="Georgia" w:hAnsi="Georgia" w:cs="Tahoma"/>
                <w:b/>
                <w:bCs/>
              </w:rPr>
            </w:pPr>
            <w:r w:rsidRPr="002C20CB">
              <w:rPr>
                <w:rFonts w:ascii="Georgia" w:hAnsi="Georgia" w:cs="Tahoma"/>
                <w:b/>
                <w:bCs/>
              </w:rPr>
              <w:t>Folie 11</w:t>
            </w:r>
          </w:p>
        </w:tc>
        <w:tc>
          <w:tcPr>
            <w:tcW w:w="8271" w:type="dxa"/>
          </w:tcPr>
          <w:p w14:paraId="0F405C75" w14:textId="1BACD466" w:rsidR="007661CE" w:rsidRPr="008539AB" w:rsidRDefault="00FF3333" w:rsidP="008539AB">
            <w:pPr>
              <w:ind w:right="-46"/>
              <w:rPr>
                <w:rFonts w:ascii="Georgia" w:hAnsi="Georgia"/>
                <w:sz w:val="20"/>
              </w:rPr>
            </w:pPr>
            <w:r w:rsidRPr="002C20CB">
              <w:rPr>
                <w:rFonts w:ascii="Georgia" w:hAnsi="Georgia"/>
                <w:sz w:val="20"/>
              </w:rPr>
              <w:t>Ton Hoang Thi</w:t>
            </w:r>
            <w:r w:rsidR="002C20CB" w:rsidRPr="002C20CB">
              <w:rPr>
                <w:rFonts w:ascii="Georgia" w:hAnsi="Georgia"/>
                <w:sz w:val="20"/>
              </w:rPr>
              <w:t xml:space="preserve"> zeigt, wie das kostbare Gewürz entsteht: Während ihr Mann Phuc die Rinde mit einem scharfen Buschmesser einritzt, häutet sie den Stamm mit einem Plastikschäler. Als Phuc in der Höhe nicht mehr weiterkommt, schlägt er einen Keil in den Stamm. Der Baum fällt zu Boden, wo das junge Paar weiterarbeitet. Nach einer Dreiviertelstunde ist der gesamte Stamm kahl.</w:t>
            </w:r>
          </w:p>
        </w:tc>
      </w:tr>
    </w:tbl>
    <w:p w14:paraId="00112323" w14:textId="77777777" w:rsidR="002C20CB" w:rsidRDefault="002C20CB">
      <w:r>
        <w:br w:type="page"/>
      </w:r>
    </w:p>
    <w:tbl>
      <w:tblPr>
        <w:tblW w:w="0" w:type="auto"/>
        <w:tblCellMar>
          <w:left w:w="70" w:type="dxa"/>
          <w:right w:w="70" w:type="dxa"/>
        </w:tblCellMar>
        <w:tblLook w:val="0000" w:firstRow="0" w:lastRow="0" w:firstColumn="0" w:lastColumn="0" w:noHBand="0" w:noVBand="0"/>
      </w:tblPr>
      <w:tblGrid>
        <w:gridCol w:w="1182"/>
        <w:gridCol w:w="8271"/>
      </w:tblGrid>
      <w:tr w:rsidR="00B51F77" w:rsidRPr="00A7433B" w14:paraId="7558EAE2" w14:textId="77777777" w:rsidTr="00074922">
        <w:trPr>
          <w:trHeight w:val="159"/>
        </w:trPr>
        <w:tc>
          <w:tcPr>
            <w:tcW w:w="1182" w:type="dxa"/>
          </w:tcPr>
          <w:p w14:paraId="57D2DD81" w14:textId="4270E515" w:rsidR="00B51F77" w:rsidRPr="0099406D" w:rsidRDefault="00B51F77" w:rsidP="00074922">
            <w:pPr>
              <w:pStyle w:val="Textkrper2"/>
              <w:tabs>
                <w:tab w:val="right" w:pos="9072"/>
              </w:tabs>
              <w:rPr>
                <w:rFonts w:ascii="Georgia" w:hAnsi="Georgia" w:cs="Tahoma"/>
                <w:b/>
                <w:bCs/>
              </w:rPr>
            </w:pPr>
            <w:r>
              <w:rPr>
                <w:rFonts w:ascii="Georgia" w:hAnsi="Georgia" w:cs="Tahoma"/>
                <w:b/>
                <w:bCs/>
              </w:rPr>
              <w:lastRenderedPageBreak/>
              <w:t>Folie 12</w:t>
            </w:r>
          </w:p>
        </w:tc>
        <w:tc>
          <w:tcPr>
            <w:tcW w:w="8271" w:type="dxa"/>
          </w:tcPr>
          <w:p w14:paraId="71663DFD" w14:textId="55846D3E" w:rsidR="00B51F77" w:rsidRDefault="002C20CB" w:rsidP="006E31BC">
            <w:pPr>
              <w:rPr>
                <w:rFonts w:ascii="Georgia" w:hAnsi="Georgia"/>
                <w:sz w:val="20"/>
              </w:rPr>
            </w:pPr>
            <w:r w:rsidRPr="00BB39B6">
              <w:rPr>
                <w:rFonts w:ascii="Georgia" w:hAnsi="Georgia"/>
                <w:sz w:val="20"/>
              </w:rPr>
              <w:t>„Ziel des Projektes ist, die Einkommen der Menschen in der Region zu erhöhen und sie zu befähige</w:t>
            </w:r>
            <w:r w:rsidRPr="006E31BC">
              <w:rPr>
                <w:rFonts w:ascii="Georgia" w:hAnsi="Georgia"/>
                <w:sz w:val="20"/>
              </w:rPr>
              <w:t xml:space="preserve">n, die Entwicklung ihrer Gemeinden selbst voranzutreiben“, erklärt </w:t>
            </w:r>
            <w:r w:rsidR="006E31BC" w:rsidRPr="006E31BC">
              <w:rPr>
                <w:rFonts w:ascii="Georgia" w:hAnsi="Georgia"/>
                <w:sz w:val="20"/>
              </w:rPr>
              <w:t>die stellver</w:t>
            </w:r>
            <w:r w:rsidR="006E31BC">
              <w:rPr>
                <w:rFonts w:ascii="Georgia" w:hAnsi="Georgia"/>
                <w:sz w:val="20"/>
              </w:rPr>
              <w:softHyphen/>
            </w:r>
            <w:r w:rsidR="006E31BC" w:rsidRPr="006E31BC">
              <w:rPr>
                <w:rFonts w:ascii="Georgia" w:hAnsi="Georgia"/>
                <w:sz w:val="20"/>
              </w:rPr>
              <w:t>treten</w:t>
            </w:r>
            <w:r w:rsidR="006E31BC">
              <w:rPr>
                <w:rFonts w:ascii="Georgia" w:hAnsi="Georgia"/>
                <w:sz w:val="20"/>
              </w:rPr>
              <w:softHyphen/>
            </w:r>
            <w:r w:rsidR="006E31BC" w:rsidRPr="006E31BC">
              <w:rPr>
                <w:rFonts w:ascii="Georgia" w:hAnsi="Georgia"/>
                <w:sz w:val="20"/>
              </w:rPr>
              <w:t xml:space="preserve">de Vorsitzende </w:t>
            </w:r>
            <w:r w:rsidR="008539AB">
              <w:rPr>
                <w:rFonts w:ascii="Georgia" w:hAnsi="Georgia"/>
                <w:sz w:val="20"/>
              </w:rPr>
              <w:t>von</w:t>
            </w:r>
            <w:r w:rsidR="006E31BC" w:rsidRPr="006E31BC">
              <w:rPr>
                <w:rFonts w:ascii="Georgia" w:hAnsi="Georgia"/>
                <w:sz w:val="20"/>
              </w:rPr>
              <w:t xml:space="preserve"> YBWU</w:t>
            </w:r>
            <w:r w:rsidR="006E31BC">
              <w:rPr>
                <w:rFonts w:ascii="Georgia" w:hAnsi="Georgia"/>
                <w:sz w:val="20"/>
              </w:rPr>
              <w:t>,</w:t>
            </w:r>
            <w:r w:rsidR="006E31BC" w:rsidRPr="006E31BC">
              <w:rPr>
                <w:rFonts w:ascii="Georgia" w:hAnsi="Georgia"/>
                <w:sz w:val="20"/>
              </w:rPr>
              <w:t xml:space="preserve"> Thuy Tran Thi Thanh. </w:t>
            </w:r>
          </w:p>
          <w:p w14:paraId="40CF8CCA" w14:textId="2176F815" w:rsidR="006E31BC" w:rsidRPr="00BB39B6" w:rsidRDefault="006E31BC" w:rsidP="006E31BC">
            <w:pPr>
              <w:rPr>
                <w:rFonts w:ascii="Georgia" w:hAnsi="Georgia" w:cs="Arial"/>
                <w:sz w:val="20"/>
              </w:rPr>
            </w:pPr>
          </w:p>
        </w:tc>
      </w:tr>
      <w:tr w:rsidR="00F34136" w:rsidRPr="00A7433B" w14:paraId="19B2F32F" w14:textId="77777777" w:rsidTr="008F5E30">
        <w:trPr>
          <w:trHeight w:val="80"/>
        </w:trPr>
        <w:tc>
          <w:tcPr>
            <w:tcW w:w="1182" w:type="dxa"/>
          </w:tcPr>
          <w:p w14:paraId="341D97F2" w14:textId="4D68292B" w:rsidR="00F34136" w:rsidRPr="0099406D" w:rsidRDefault="00F34136" w:rsidP="00F34136">
            <w:pPr>
              <w:pStyle w:val="Textkrper2"/>
              <w:tabs>
                <w:tab w:val="right" w:pos="9072"/>
              </w:tabs>
              <w:rPr>
                <w:rFonts w:ascii="Georgia" w:hAnsi="Georgia" w:cs="Tahoma"/>
                <w:b/>
                <w:bCs/>
              </w:rPr>
            </w:pPr>
            <w:r w:rsidRPr="0099406D">
              <w:rPr>
                <w:rFonts w:ascii="Georgia" w:hAnsi="Georgia"/>
              </w:rPr>
              <w:br w:type="page"/>
            </w:r>
            <w:r w:rsidRPr="0099406D">
              <w:rPr>
                <w:rFonts w:ascii="Georgia" w:hAnsi="Georgia" w:cs="Tahoma"/>
                <w:b/>
                <w:bCs/>
              </w:rPr>
              <w:t>Folie 1</w:t>
            </w:r>
            <w:r w:rsidR="00B51F77">
              <w:rPr>
                <w:rFonts w:ascii="Georgia" w:hAnsi="Georgia" w:cs="Tahoma"/>
                <w:b/>
                <w:bCs/>
              </w:rPr>
              <w:t>3</w:t>
            </w:r>
          </w:p>
        </w:tc>
        <w:tc>
          <w:tcPr>
            <w:tcW w:w="8271" w:type="dxa"/>
          </w:tcPr>
          <w:p w14:paraId="0B2E13F0" w14:textId="77777777" w:rsidR="00F34136" w:rsidRDefault="00BB39B6" w:rsidP="003348B0">
            <w:pPr>
              <w:rPr>
                <w:rFonts w:ascii="Georgia" w:hAnsi="Georgia"/>
                <w:sz w:val="20"/>
              </w:rPr>
            </w:pPr>
            <w:r w:rsidRPr="00BB39B6">
              <w:rPr>
                <w:rFonts w:ascii="Georgia" w:hAnsi="Georgia"/>
                <w:sz w:val="20"/>
              </w:rPr>
              <w:t xml:space="preserve">Die Projektmitarbeitenden besuchen den Ort regelmäßig, um Fortschritte zu begutachten, Fragen zu beantworten und Schulungen durchzuführen. </w:t>
            </w:r>
          </w:p>
          <w:p w14:paraId="3208E12B" w14:textId="17329585" w:rsidR="003348B0" w:rsidRPr="00BB39B6" w:rsidRDefault="003348B0" w:rsidP="003348B0">
            <w:pPr>
              <w:rPr>
                <w:rFonts w:ascii="Georgia" w:hAnsi="Georgia"/>
                <w:sz w:val="20"/>
              </w:rPr>
            </w:pPr>
          </w:p>
        </w:tc>
      </w:tr>
      <w:tr w:rsidR="00F34136" w:rsidRPr="00A7433B" w14:paraId="2ED4D7FC" w14:textId="77777777" w:rsidTr="008F5E30">
        <w:trPr>
          <w:trHeight w:val="80"/>
        </w:trPr>
        <w:tc>
          <w:tcPr>
            <w:tcW w:w="1182" w:type="dxa"/>
          </w:tcPr>
          <w:p w14:paraId="6D664A96" w14:textId="35372254" w:rsidR="00F34136" w:rsidRPr="0099406D" w:rsidRDefault="00F34136" w:rsidP="00F34136">
            <w:pPr>
              <w:pStyle w:val="Textkrper2"/>
              <w:tabs>
                <w:tab w:val="right" w:pos="9072"/>
              </w:tabs>
              <w:rPr>
                <w:rFonts w:ascii="Georgia" w:hAnsi="Georgia" w:cs="Tahoma"/>
                <w:b/>
                <w:bCs/>
              </w:rPr>
            </w:pPr>
            <w:r w:rsidRPr="0099406D">
              <w:rPr>
                <w:rFonts w:ascii="Georgia" w:hAnsi="Georgia"/>
              </w:rPr>
              <w:br w:type="page"/>
            </w:r>
            <w:r w:rsidRPr="0099406D">
              <w:rPr>
                <w:rFonts w:ascii="Georgia" w:hAnsi="Georgia" w:cs="Tahoma"/>
                <w:b/>
                <w:bCs/>
              </w:rPr>
              <w:t>Folie 1</w:t>
            </w:r>
            <w:r w:rsidR="009F00C4">
              <w:rPr>
                <w:rFonts w:ascii="Georgia" w:hAnsi="Georgia" w:cs="Tahoma"/>
                <w:b/>
                <w:bCs/>
              </w:rPr>
              <w:t>4</w:t>
            </w:r>
          </w:p>
        </w:tc>
        <w:tc>
          <w:tcPr>
            <w:tcW w:w="8271" w:type="dxa"/>
          </w:tcPr>
          <w:p w14:paraId="0EF2E525" w14:textId="736199AC" w:rsidR="00F34136" w:rsidRPr="00BB39B6" w:rsidRDefault="003348B0" w:rsidP="00FD359C">
            <w:pPr>
              <w:rPr>
                <w:rFonts w:ascii="Georgia" w:hAnsi="Georgia"/>
                <w:sz w:val="20"/>
              </w:rPr>
            </w:pPr>
            <w:r w:rsidRPr="00BB39B6">
              <w:rPr>
                <w:rFonts w:ascii="Georgia" w:hAnsi="Georgia"/>
                <w:sz w:val="20"/>
              </w:rPr>
              <w:t xml:space="preserve">An diesem Nachmittag steht ein Kurs in integrierter Schädlingsbekämpfung auf dem Plan. </w:t>
            </w:r>
            <w:r w:rsidR="00BB39B6" w:rsidRPr="00BB39B6">
              <w:rPr>
                <w:rFonts w:ascii="Georgia" w:hAnsi="Georgia"/>
                <w:sz w:val="20"/>
              </w:rPr>
              <w:t>Kursleiter Dat Mai Van geht durch die Reihen und erklärt geduldig, wie man Schädlinge auf natürliche Art und Weise bekämpfen kann. „Alles greift ineinander“, sagt er. „Ihr müsst den Boden verbessern, Unkraut beseitigen, Kompost ansetzen, Setzlinge ziehen, Würmer mit der Hand beseitigen, biologische Pestizide herstellen und die Schädlinge damit besprühen.“</w:t>
            </w:r>
          </w:p>
          <w:p w14:paraId="5ABA0EC1" w14:textId="73E03560" w:rsidR="00F34136" w:rsidRPr="00BB39B6" w:rsidRDefault="00F34136" w:rsidP="00FD359C">
            <w:pPr>
              <w:rPr>
                <w:rFonts w:ascii="Georgia" w:hAnsi="Georgia" w:cs="Georgia"/>
                <w:sz w:val="20"/>
              </w:rPr>
            </w:pPr>
          </w:p>
        </w:tc>
      </w:tr>
      <w:tr w:rsidR="00F34136" w:rsidRPr="00A7433B" w14:paraId="4BF81D59" w14:textId="77777777" w:rsidTr="009044BC">
        <w:trPr>
          <w:trHeight w:val="257"/>
        </w:trPr>
        <w:tc>
          <w:tcPr>
            <w:tcW w:w="1182" w:type="dxa"/>
          </w:tcPr>
          <w:p w14:paraId="30DA8B43" w14:textId="12B6B9AE" w:rsidR="00F34136" w:rsidRPr="0099406D" w:rsidRDefault="00F34136" w:rsidP="00F34136">
            <w:pPr>
              <w:pStyle w:val="Textkrper2"/>
              <w:tabs>
                <w:tab w:val="right" w:pos="9072"/>
              </w:tabs>
              <w:rPr>
                <w:rFonts w:ascii="Georgia" w:hAnsi="Georgia"/>
                <w:b/>
              </w:rPr>
            </w:pPr>
            <w:r>
              <w:rPr>
                <w:rFonts w:ascii="Georgia" w:hAnsi="Georgia"/>
                <w:b/>
              </w:rPr>
              <w:t>Folie 1</w:t>
            </w:r>
            <w:r w:rsidR="009F00C4">
              <w:rPr>
                <w:rFonts w:ascii="Georgia" w:hAnsi="Georgia"/>
                <w:b/>
              </w:rPr>
              <w:t>5</w:t>
            </w:r>
          </w:p>
        </w:tc>
        <w:tc>
          <w:tcPr>
            <w:tcW w:w="8271" w:type="dxa"/>
          </w:tcPr>
          <w:p w14:paraId="0FA9201C" w14:textId="33BE209D" w:rsidR="00F34136" w:rsidRPr="00BB39B6" w:rsidRDefault="00BB39B6" w:rsidP="00FD359C">
            <w:pPr>
              <w:rPr>
                <w:rFonts w:ascii="Georgia" w:hAnsi="Georgia"/>
                <w:sz w:val="20"/>
              </w:rPr>
            </w:pPr>
            <w:r w:rsidRPr="00BB39B6">
              <w:rPr>
                <w:rFonts w:ascii="Georgia" w:hAnsi="Georgia"/>
                <w:sz w:val="20"/>
              </w:rPr>
              <w:t xml:space="preserve">Seit 2018 macht Ton Hoang Thi im Projekt mit, seit einem Jahr engagiert sie sich im zehnköpfigen Kernteam ihres Dorfes. „Ich will etwas bewegen“, sagt die junge Frau. „Das Projekt gibt mir die Möglichkeit dazu, das ist großartig.“ </w:t>
            </w:r>
          </w:p>
          <w:p w14:paraId="40E5D3B8" w14:textId="77777777" w:rsidR="00F34136" w:rsidRPr="00BB39B6" w:rsidRDefault="00F34136" w:rsidP="00FD359C">
            <w:pPr>
              <w:rPr>
                <w:rFonts w:ascii="Georgia" w:hAnsi="Georgia"/>
                <w:sz w:val="20"/>
                <w:u w:color="000000"/>
                <w14:textOutline w14:w="12700" w14:cap="flat" w14:cmpd="sng" w14:algn="ctr">
                  <w14:noFill/>
                  <w14:prstDash w14:val="solid"/>
                  <w14:miter w14:lim="400000"/>
                </w14:textOutline>
              </w:rPr>
            </w:pPr>
          </w:p>
        </w:tc>
      </w:tr>
      <w:tr w:rsidR="00F34136" w:rsidRPr="00A7433B" w14:paraId="46753504" w14:textId="77777777" w:rsidTr="001A4EE6">
        <w:trPr>
          <w:trHeight w:val="80"/>
        </w:trPr>
        <w:tc>
          <w:tcPr>
            <w:tcW w:w="1182" w:type="dxa"/>
          </w:tcPr>
          <w:p w14:paraId="1EDC6F37" w14:textId="59F961AC" w:rsidR="00F34136" w:rsidRPr="0099406D" w:rsidRDefault="00F34136" w:rsidP="00F34136">
            <w:pPr>
              <w:pStyle w:val="Textkrper2"/>
              <w:tabs>
                <w:tab w:val="right" w:pos="9072"/>
              </w:tabs>
              <w:rPr>
                <w:rFonts w:ascii="Georgia" w:hAnsi="Georgia" w:cs="Tahoma"/>
                <w:b/>
                <w:bCs/>
              </w:rPr>
            </w:pPr>
            <w:r w:rsidRPr="0099406D">
              <w:rPr>
                <w:rFonts w:ascii="Georgia" w:hAnsi="Georgia"/>
              </w:rPr>
              <w:br w:type="page"/>
            </w:r>
            <w:r>
              <w:rPr>
                <w:rFonts w:ascii="Georgia" w:hAnsi="Georgia" w:cs="Tahoma"/>
                <w:b/>
                <w:bCs/>
              </w:rPr>
              <w:t>Folie 1</w:t>
            </w:r>
            <w:r w:rsidR="009F00C4">
              <w:rPr>
                <w:rFonts w:ascii="Georgia" w:hAnsi="Georgia" w:cs="Tahoma"/>
                <w:b/>
                <w:bCs/>
              </w:rPr>
              <w:t>6</w:t>
            </w:r>
          </w:p>
        </w:tc>
        <w:tc>
          <w:tcPr>
            <w:tcW w:w="8271" w:type="dxa"/>
          </w:tcPr>
          <w:p w14:paraId="61B95E68" w14:textId="7FFD0F5A" w:rsidR="00BB39B6" w:rsidRPr="00BB39B6" w:rsidRDefault="00BB39B6" w:rsidP="00BB39B6">
            <w:pPr>
              <w:rPr>
                <w:rFonts w:ascii="Georgia" w:hAnsi="Georgia"/>
                <w:sz w:val="20"/>
              </w:rPr>
            </w:pPr>
            <w:r w:rsidRPr="00BB39B6">
              <w:rPr>
                <w:rFonts w:ascii="Georgia" w:hAnsi="Georgia"/>
                <w:sz w:val="20"/>
              </w:rPr>
              <w:t xml:space="preserve">Im Frühjahr 2023 betonierten </w:t>
            </w:r>
            <w:r w:rsidR="00FF3333">
              <w:rPr>
                <w:rFonts w:ascii="Georgia" w:hAnsi="Georgia"/>
                <w:sz w:val="20"/>
              </w:rPr>
              <w:t>d</w:t>
            </w:r>
            <w:r w:rsidRPr="00BB39B6">
              <w:rPr>
                <w:rFonts w:ascii="Georgia" w:hAnsi="Georgia"/>
                <w:sz w:val="20"/>
              </w:rPr>
              <w:t xml:space="preserve">ie </w:t>
            </w:r>
            <w:r w:rsidR="00FF3333">
              <w:rPr>
                <w:rFonts w:ascii="Georgia" w:hAnsi="Georgia"/>
                <w:sz w:val="20"/>
              </w:rPr>
              <w:t xml:space="preserve">Dorfbewohnerinnen und -bewohner </w:t>
            </w:r>
            <w:r w:rsidRPr="00BB39B6">
              <w:rPr>
                <w:rFonts w:ascii="Georgia" w:hAnsi="Georgia"/>
                <w:sz w:val="20"/>
              </w:rPr>
              <w:t>eine schmale Straße, die direkt vor Ton Hoang This Haustür verläuft. Demnächst soll sie beleuchtet werden. „Die Straße ist eine enorme Erleichterung. Früher mussten wir oft um drei Uhr morgens zur Feldarbeit aufbrechen oder sogar auf unseren Feldern übernachten“, erzählt die Kleinbäuerin.</w:t>
            </w:r>
          </w:p>
          <w:p w14:paraId="27280C86" w14:textId="008DD786" w:rsidR="00F34136" w:rsidRPr="00BB39B6" w:rsidRDefault="00F34136" w:rsidP="00FD359C">
            <w:pPr>
              <w:rPr>
                <w:rFonts w:ascii="Georgia" w:hAnsi="Georgia" w:cs="Georgia"/>
                <w:sz w:val="20"/>
              </w:rPr>
            </w:pPr>
          </w:p>
        </w:tc>
      </w:tr>
      <w:tr w:rsidR="00F34136" w:rsidRPr="00A7433B" w14:paraId="79CE7657" w14:textId="77777777" w:rsidTr="008F5E30">
        <w:trPr>
          <w:trHeight w:val="80"/>
        </w:trPr>
        <w:tc>
          <w:tcPr>
            <w:tcW w:w="1182" w:type="dxa"/>
          </w:tcPr>
          <w:p w14:paraId="366E982B" w14:textId="54C2D57E" w:rsidR="00F34136" w:rsidRPr="0099406D" w:rsidRDefault="00F34136" w:rsidP="00F34136">
            <w:pPr>
              <w:pStyle w:val="Textkrper2"/>
              <w:tabs>
                <w:tab w:val="right" w:pos="9072"/>
              </w:tabs>
              <w:rPr>
                <w:rFonts w:ascii="Georgia" w:hAnsi="Georgia" w:cs="Tahoma"/>
                <w:b/>
                <w:bCs/>
              </w:rPr>
            </w:pPr>
            <w:r>
              <w:rPr>
                <w:rFonts w:ascii="Georgia" w:hAnsi="Georgia" w:cs="Tahoma"/>
                <w:b/>
                <w:bCs/>
              </w:rPr>
              <w:t>Folie 1</w:t>
            </w:r>
            <w:r w:rsidR="009F00C4">
              <w:rPr>
                <w:rFonts w:ascii="Georgia" w:hAnsi="Georgia" w:cs="Tahoma"/>
                <w:b/>
                <w:bCs/>
              </w:rPr>
              <w:t>7</w:t>
            </w:r>
          </w:p>
        </w:tc>
        <w:tc>
          <w:tcPr>
            <w:tcW w:w="8271" w:type="dxa"/>
          </w:tcPr>
          <w:p w14:paraId="57D74AAB" w14:textId="4E4C3017" w:rsidR="00BB39B6" w:rsidRPr="00BB39B6" w:rsidRDefault="00BB39B6" w:rsidP="00BB39B6">
            <w:pPr>
              <w:rPr>
                <w:rFonts w:ascii="Georgia" w:hAnsi="Georgia"/>
                <w:sz w:val="20"/>
              </w:rPr>
            </w:pPr>
            <w:r w:rsidRPr="00BB39B6">
              <w:rPr>
                <w:rFonts w:ascii="Georgia" w:hAnsi="Georgia"/>
                <w:sz w:val="20"/>
              </w:rPr>
              <w:t>Für das Abendessen pflückt Ton Hoang Thi ein paar Chilischoten und Kräuter. In ihrem Garten baut sie diverse Obst- und Gemüsesorten an, unter anderem Süßkartoffeln, Bananen, Avocados und Guaven. Ihre Reisterrassen decken den Eigenbedarf. Den Ertrag steigert sie inzwischen durch Biodünger und nachhaltige Anbaumethoden. Und seit Kurzem zieht sie Zimtsetzlinge und züchtet Bambussprossen, die sie in sechs Monaten wie Spargel stechen kann.</w:t>
            </w:r>
            <w:r w:rsidR="0054499C">
              <w:rPr>
                <w:rFonts w:ascii="Georgia" w:hAnsi="Georgia"/>
                <w:sz w:val="20"/>
              </w:rPr>
              <w:t xml:space="preserve"> </w:t>
            </w:r>
            <w:r w:rsidR="0054499C" w:rsidRPr="00BB39B6">
              <w:rPr>
                <w:rFonts w:ascii="Georgia" w:hAnsi="Georgia"/>
                <w:sz w:val="20"/>
              </w:rPr>
              <w:t>Wenn die Behörden den ökologischen Bambussprossen das Gütesiegel für gesunde Nahrungsmittel aus der Region erteilen, will Ton Hoang Thi zusammen mit den anderen Frauen aus dem Dorf die erste Genossenschaft gründen.</w:t>
            </w:r>
          </w:p>
          <w:p w14:paraId="177B8C9F" w14:textId="68E723F3" w:rsidR="003120A9" w:rsidRPr="00BB39B6" w:rsidRDefault="003120A9" w:rsidP="003120A9">
            <w:pPr>
              <w:ind w:right="95"/>
              <w:rPr>
                <w:rFonts w:ascii="Georgia" w:hAnsi="Georgia" w:cs="Georgia"/>
                <w:sz w:val="20"/>
              </w:rPr>
            </w:pPr>
          </w:p>
        </w:tc>
      </w:tr>
      <w:tr w:rsidR="00F34136" w:rsidRPr="00A7433B" w14:paraId="75B81049" w14:textId="77777777" w:rsidTr="001A4EE6">
        <w:trPr>
          <w:trHeight w:val="257"/>
        </w:trPr>
        <w:tc>
          <w:tcPr>
            <w:tcW w:w="1182" w:type="dxa"/>
          </w:tcPr>
          <w:p w14:paraId="350FA0E3" w14:textId="11269286" w:rsidR="00F34136" w:rsidRPr="0099406D" w:rsidRDefault="00F34136" w:rsidP="00F34136">
            <w:pPr>
              <w:pStyle w:val="Textkrper2"/>
              <w:tabs>
                <w:tab w:val="right" w:pos="9072"/>
              </w:tabs>
              <w:rPr>
                <w:rFonts w:ascii="Georgia" w:hAnsi="Georgia"/>
                <w:b/>
              </w:rPr>
            </w:pPr>
            <w:r w:rsidRPr="0099406D">
              <w:rPr>
                <w:rFonts w:ascii="Georgia" w:hAnsi="Georgia"/>
                <w:b/>
              </w:rPr>
              <w:t>Folie 18</w:t>
            </w:r>
          </w:p>
        </w:tc>
        <w:tc>
          <w:tcPr>
            <w:tcW w:w="8271" w:type="dxa"/>
          </w:tcPr>
          <w:p w14:paraId="4335BDC1" w14:textId="65AECEA5" w:rsidR="00BB39B6" w:rsidRPr="00BB39B6" w:rsidRDefault="00BB39B6" w:rsidP="00BB39B6">
            <w:pPr>
              <w:rPr>
                <w:rFonts w:ascii="Georgia" w:hAnsi="Georgia"/>
                <w:sz w:val="20"/>
              </w:rPr>
            </w:pPr>
            <w:r w:rsidRPr="00BB39B6">
              <w:rPr>
                <w:rFonts w:ascii="Georgia" w:hAnsi="Georgia"/>
                <w:sz w:val="20"/>
              </w:rPr>
              <w:t>„Danach kommt der Zimt“, plant sie. Er soll ihrem Sohn die Zukunft sichern. Und auch dem ganzen Dorf.</w:t>
            </w:r>
          </w:p>
          <w:p w14:paraId="03AF435E" w14:textId="0F40C798" w:rsidR="00F34136" w:rsidRPr="00BB39B6" w:rsidRDefault="00F34136" w:rsidP="003120A9">
            <w:pPr>
              <w:ind w:right="-46"/>
              <w:rPr>
                <w:rFonts w:ascii="Georgia" w:hAnsi="Georgia"/>
                <w:sz w:val="20"/>
              </w:rPr>
            </w:pPr>
          </w:p>
        </w:tc>
      </w:tr>
    </w:tbl>
    <w:p w14:paraId="544A8960" w14:textId="4900F82E" w:rsidR="00085F6B" w:rsidRPr="00A7433B" w:rsidRDefault="00085F6B" w:rsidP="007661CE">
      <w:pPr>
        <w:rPr>
          <w:rFonts w:ascii="Georgia" w:hAnsi="Georgia" w:cs="Tahoma"/>
          <w:b/>
          <w:bCs/>
          <w:color w:val="000000"/>
          <w:sz w:val="20"/>
        </w:rPr>
      </w:pPr>
    </w:p>
    <w:p w14:paraId="5DF4363E" w14:textId="77777777" w:rsidR="00BB39B6" w:rsidRDefault="00BB39B6" w:rsidP="007661CE">
      <w:pPr>
        <w:rPr>
          <w:rFonts w:ascii="Georgia" w:hAnsi="Georgia" w:cs="Tahoma"/>
          <w:b/>
          <w:bCs/>
          <w:color w:val="000000"/>
          <w:sz w:val="20"/>
        </w:rPr>
      </w:pPr>
    </w:p>
    <w:p w14:paraId="6BA8E9C9" w14:textId="27D6291E" w:rsidR="00BF2397" w:rsidRPr="00CE746B" w:rsidRDefault="00BF2397" w:rsidP="007661CE">
      <w:pPr>
        <w:rPr>
          <w:rFonts w:ascii="Georgia" w:hAnsi="Georgia" w:cs="Tahoma"/>
          <w:b/>
          <w:bCs/>
          <w:color w:val="000000"/>
          <w:sz w:val="20"/>
        </w:rPr>
      </w:pPr>
      <w:r w:rsidRPr="00A7433B">
        <w:rPr>
          <w:rFonts w:ascii="Georgia" w:hAnsi="Georgia" w:cs="Tahoma"/>
          <w:b/>
          <w:bCs/>
          <w:color w:val="000000"/>
          <w:sz w:val="20"/>
        </w:rPr>
        <w:t>Herausgeber</w:t>
      </w:r>
      <w:r w:rsidRPr="00A7433B">
        <w:rPr>
          <w:rFonts w:ascii="Georgia" w:hAnsi="Georgia" w:cs="Tahoma"/>
          <w:color w:val="000000"/>
          <w:sz w:val="20"/>
        </w:rPr>
        <w:t xml:space="preserve"> </w:t>
      </w:r>
    </w:p>
    <w:p w14:paraId="4A1DA1AE" w14:textId="45B591B4" w:rsidR="00BF2397" w:rsidRPr="00A7433B" w:rsidRDefault="00046996" w:rsidP="007661CE">
      <w:pPr>
        <w:rPr>
          <w:rFonts w:ascii="Georgia" w:hAnsi="Georgia" w:cs="Tahoma"/>
          <w:color w:val="000000"/>
          <w:sz w:val="20"/>
        </w:rPr>
      </w:pPr>
      <w:r w:rsidRPr="00A7433B">
        <w:rPr>
          <w:rFonts w:ascii="Georgia" w:hAnsi="Georgia" w:cs="Tahoma"/>
          <w:color w:val="000000"/>
          <w:sz w:val="20"/>
        </w:rPr>
        <w:t>Brot für die Welt</w:t>
      </w:r>
      <w:r w:rsidR="00CE746B">
        <w:rPr>
          <w:rFonts w:ascii="Georgia" w:hAnsi="Georgia" w:cs="Tahoma"/>
          <w:color w:val="000000"/>
          <w:sz w:val="20"/>
        </w:rPr>
        <w:t xml:space="preserve">, </w:t>
      </w:r>
      <w:r w:rsidR="00BF2397" w:rsidRPr="00A7433B">
        <w:rPr>
          <w:rFonts w:ascii="Georgia" w:hAnsi="Georgia" w:cs="Tahoma"/>
          <w:color w:val="000000"/>
          <w:sz w:val="20"/>
        </w:rPr>
        <w:t>Evangelisches Werk für Diakonie und Entwicklung e.V.</w:t>
      </w:r>
    </w:p>
    <w:p w14:paraId="6FD1C2C5" w14:textId="1028F6C9" w:rsidR="00BF2397" w:rsidRPr="00A7433B" w:rsidRDefault="00BF2397" w:rsidP="007661CE">
      <w:pPr>
        <w:rPr>
          <w:rFonts w:ascii="Georgia" w:hAnsi="Georgia" w:cs="Tahoma"/>
          <w:color w:val="000000"/>
          <w:sz w:val="20"/>
        </w:rPr>
      </w:pPr>
      <w:r w:rsidRPr="00A7433B">
        <w:rPr>
          <w:rFonts w:ascii="Georgia" w:hAnsi="Georgia" w:cs="Tahoma"/>
          <w:color w:val="000000"/>
          <w:sz w:val="20"/>
        </w:rPr>
        <w:t>Caroline-Michaelis-Str. 1</w:t>
      </w:r>
      <w:r w:rsidR="00CE746B">
        <w:rPr>
          <w:rFonts w:ascii="Georgia" w:hAnsi="Georgia" w:cs="Tahoma"/>
          <w:color w:val="000000"/>
          <w:sz w:val="20"/>
        </w:rPr>
        <w:t xml:space="preserve">, </w:t>
      </w:r>
      <w:r w:rsidRPr="00A7433B">
        <w:rPr>
          <w:rFonts w:ascii="Georgia" w:hAnsi="Georgia" w:cs="Tahoma"/>
          <w:color w:val="000000"/>
          <w:sz w:val="20"/>
        </w:rPr>
        <w:t>10115 Berlin</w:t>
      </w:r>
    </w:p>
    <w:p w14:paraId="2F2EFB59" w14:textId="0E90258F" w:rsidR="00BF2397" w:rsidRPr="00A7433B" w:rsidRDefault="00BF2397" w:rsidP="007661CE">
      <w:pPr>
        <w:rPr>
          <w:rFonts w:ascii="Georgia" w:hAnsi="Georgia" w:cs="Tahoma"/>
          <w:color w:val="000000"/>
          <w:sz w:val="20"/>
        </w:rPr>
      </w:pPr>
      <w:r w:rsidRPr="00A7433B">
        <w:rPr>
          <w:rFonts w:ascii="Georgia" w:hAnsi="Georgia" w:cs="Tahoma"/>
          <w:bCs/>
          <w:color w:val="000000"/>
          <w:sz w:val="20"/>
        </w:rPr>
        <w:t>Telefon</w:t>
      </w:r>
      <w:r w:rsidRPr="00A7433B">
        <w:rPr>
          <w:rFonts w:ascii="Georgia" w:hAnsi="Georgia" w:cs="Tahoma"/>
          <w:color w:val="000000"/>
          <w:sz w:val="20"/>
        </w:rPr>
        <w:t xml:space="preserve"> 030 65211 4711</w:t>
      </w:r>
    </w:p>
    <w:p w14:paraId="386D604C" w14:textId="77777777" w:rsidR="00755808" w:rsidRPr="00A7433B" w:rsidRDefault="00BF2397" w:rsidP="007661CE">
      <w:pPr>
        <w:rPr>
          <w:rFonts w:ascii="Georgia" w:hAnsi="Georgia" w:cs="Tahoma"/>
          <w:color w:val="000000"/>
          <w:sz w:val="20"/>
        </w:rPr>
      </w:pPr>
      <w:r w:rsidRPr="00A7433B">
        <w:rPr>
          <w:rFonts w:ascii="Georgia" w:hAnsi="Georgia" w:cs="Tahoma"/>
          <w:bCs/>
          <w:color w:val="000000"/>
          <w:sz w:val="20"/>
        </w:rPr>
        <w:t>kontakt</w:t>
      </w:r>
      <w:r w:rsidRPr="00A7433B">
        <w:rPr>
          <w:rFonts w:ascii="Georgia" w:hAnsi="Georgia" w:cs="Tahoma"/>
          <w:color w:val="000000"/>
          <w:sz w:val="20"/>
        </w:rPr>
        <w:t xml:space="preserve">@brot-fuer-die-welt.de </w:t>
      </w:r>
    </w:p>
    <w:p w14:paraId="57140AB7" w14:textId="15452EB3" w:rsidR="00BF2397" w:rsidRPr="00FF3333" w:rsidRDefault="00755808" w:rsidP="007661CE">
      <w:pPr>
        <w:rPr>
          <w:rFonts w:ascii="Georgia" w:hAnsi="Georgia" w:cs="Tahoma"/>
          <w:color w:val="000000" w:themeColor="text1"/>
          <w:sz w:val="20"/>
        </w:rPr>
      </w:pPr>
      <w:r w:rsidRPr="00FF3333">
        <w:rPr>
          <w:rFonts w:ascii="Georgia" w:hAnsi="Georgia" w:cs="Tahoma"/>
          <w:color w:val="000000" w:themeColor="text1"/>
          <w:sz w:val="20"/>
        </w:rPr>
        <w:t>www.brot-fuer-die-welt</w:t>
      </w:r>
      <w:r w:rsidR="00BF2397" w:rsidRPr="00FF3333">
        <w:rPr>
          <w:rFonts w:ascii="Georgia" w:hAnsi="Georgia" w:cs="Tahoma"/>
          <w:color w:val="000000" w:themeColor="text1"/>
          <w:sz w:val="20"/>
        </w:rPr>
        <w:t>/projekte</w:t>
      </w:r>
      <w:r w:rsidR="00B823A7" w:rsidRPr="00FF3333">
        <w:rPr>
          <w:rFonts w:ascii="Georgia" w:hAnsi="Georgia" w:cs="Tahoma"/>
          <w:color w:val="000000" w:themeColor="text1"/>
          <w:sz w:val="20"/>
        </w:rPr>
        <w:t>/</w:t>
      </w:r>
      <w:r w:rsidR="00FB57A8" w:rsidRPr="00FF3333">
        <w:rPr>
          <w:rFonts w:ascii="Georgia" w:hAnsi="Georgia" w:cs="Tahoma"/>
          <w:color w:val="000000" w:themeColor="text1"/>
          <w:sz w:val="20"/>
        </w:rPr>
        <w:t>vietnam-</w:t>
      </w:r>
      <w:r w:rsidR="00FF3333" w:rsidRPr="00FF3333">
        <w:rPr>
          <w:rFonts w:ascii="Georgia" w:hAnsi="Georgia" w:cs="Tahoma"/>
          <w:color w:val="000000" w:themeColor="text1"/>
          <w:sz w:val="20"/>
        </w:rPr>
        <w:t xml:space="preserve">armut </w:t>
      </w:r>
    </w:p>
    <w:p w14:paraId="36EBF6C8" w14:textId="77777777" w:rsidR="00BF2397" w:rsidRPr="00A7433B" w:rsidRDefault="00BF2397" w:rsidP="007661CE">
      <w:pPr>
        <w:rPr>
          <w:rFonts w:ascii="Georgia" w:hAnsi="Georgia" w:cs="Tahoma"/>
          <w:b/>
          <w:bCs/>
          <w:color w:val="000000"/>
          <w:sz w:val="20"/>
        </w:rPr>
      </w:pPr>
    </w:p>
    <w:p w14:paraId="15672A81" w14:textId="77777777" w:rsidR="00BF2397" w:rsidRPr="00A7433B" w:rsidRDefault="00BF2397" w:rsidP="007661CE">
      <w:pPr>
        <w:rPr>
          <w:rFonts w:ascii="Georgia" w:hAnsi="Georgia" w:cs="Tahoma"/>
          <w:color w:val="000000"/>
          <w:sz w:val="20"/>
        </w:rPr>
      </w:pPr>
      <w:r w:rsidRPr="00A7433B">
        <w:rPr>
          <w:rFonts w:ascii="Georgia" w:hAnsi="Georgia" w:cs="Tahoma"/>
          <w:b/>
          <w:bCs/>
          <w:color w:val="000000"/>
          <w:sz w:val="20"/>
        </w:rPr>
        <w:t>Spendenkonto</w:t>
      </w:r>
      <w:r w:rsidRPr="00A7433B">
        <w:rPr>
          <w:rFonts w:ascii="Georgia" w:hAnsi="Georgia" w:cs="Tahoma"/>
          <w:color w:val="000000"/>
          <w:sz w:val="20"/>
        </w:rPr>
        <w:t xml:space="preserve"> Bank für Kirche und Diakonie</w:t>
      </w:r>
    </w:p>
    <w:p w14:paraId="31D65428" w14:textId="77777777" w:rsidR="00BF2397" w:rsidRPr="00A7433B" w:rsidRDefault="00BF2397" w:rsidP="007661CE">
      <w:pPr>
        <w:rPr>
          <w:rFonts w:ascii="Georgia" w:hAnsi="Georgia"/>
          <w:sz w:val="20"/>
        </w:rPr>
      </w:pPr>
      <w:r w:rsidRPr="00A7433B">
        <w:rPr>
          <w:rFonts w:ascii="Georgia" w:hAnsi="Georgia"/>
          <w:sz w:val="20"/>
        </w:rPr>
        <w:t>IBAN: DE10 1006 1006 0500 5005 00</w:t>
      </w:r>
    </w:p>
    <w:p w14:paraId="06674C57" w14:textId="77777777" w:rsidR="00BF2397" w:rsidRPr="00A7433B" w:rsidRDefault="00BF2397" w:rsidP="007661CE">
      <w:pPr>
        <w:rPr>
          <w:rFonts w:ascii="Georgia" w:hAnsi="Georgia"/>
          <w:sz w:val="20"/>
        </w:rPr>
      </w:pPr>
      <w:r w:rsidRPr="00A7433B">
        <w:rPr>
          <w:rFonts w:ascii="Georgia" w:hAnsi="Georgia"/>
          <w:sz w:val="20"/>
        </w:rPr>
        <w:t>BIC: GENODED1KDB</w:t>
      </w:r>
    </w:p>
    <w:p w14:paraId="43E855DC" w14:textId="77777777" w:rsidR="00BF2397" w:rsidRPr="00A7433B" w:rsidRDefault="00BF2397" w:rsidP="007661CE">
      <w:pPr>
        <w:rPr>
          <w:rFonts w:ascii="Georgia" w:hAnsi="Georgia" w:cs="Tahoma"/>
          <w:color w:val="000000"/>
          <w:sz w:val="20"/>
        </w:rPr>
      </w:pPr>
    </w:p>
    <w:p w14:paraId="4332B1DD" w14:textId="3B29E798" w:rsidR="00BF2397" w:rsidRPr="00F94617" w:rsidRDefault="00BF2397" w:rsidP="007661CE">
      <w:pPr>
        <w:rPr>
          <w:rFonts w:ascii="Georgia" w:hAnsi="Georgia" w:cs="Tahoma"/>
          <w:sz w:val="20"/>
        </w:rPr>
      </w:pPr>
      <w:r w:rsidRPr="00F94617">
        <w:rPr>
          <w:rFonts w:ascii="Georgia" w:hAnsi="Georgia" w:cs="Tahoma"/>
          <w:b/>
          <w:bCs/>
          <w:color w:val="000000"/>
          <w:sz w:val="20"/>
        </w:rPr>
        <w:t>Redaktion</w:t>
      </w:r>
      <w:r w:rsidRPr="00F94617">
        <w:rPr>
          <w:rFonts w:ascii="Georgia" w:hAnsi="Georgia" w:cs="Tahoma"/>
          <w:color w:val="000000"/>
          <w:sz w:val="20"/>
        </w:rPr>
        <w:t xml:space="preserve"> </w:t>
      </w:r>
      <w:r w:rsidRPr="00F94617">
        <w:rPr>
          <w:rFonts w:ascii="Georgia" w:hAnsi="Georgia" w:cs="Tahoma"/>
          <w:sz w:val="20"/>
        </w:rPr>
        <w:t>Thorsten Lichtblau</w:t>
      </w:r>
      <w:r w:rsidR="00313369" w:rsidRPr="00F94617">
        <w:rPr>
          <w:rFonts w:ascii="Georgia" w:hAnsi="Georgia" w:cs="Tahoma"/>
          <w:sz w:val="20"/>
        </w:rPr>
        <w:t>, Thomas Knödl</w:t>
      </w:r>
      <w:r w:rsidR="00321C1D" w:rsidRPr="00F94617">
        <w:rPr>
          <w:rFonts w:ascii="Georgia" w:hAnsi="Georgia" w:cs="Tahoma"/>
          <w:sz w:val="20"/>
        </w:rPr>
        <w:t xml:space="preserve"> </w:t>
      </w:r>
    </w:p>
    <w:p w14:paraId="5D38BE55" w14:textId="6AB15FC2" w:rsidR="00502DD3" w:rsidRPr="005D5A32" w:rsidRDefault="00BF2397" w:rsidP="007661CE">
      <w:pPr>
        <w:rPr>
          <w:rFonts w:ascii="Georgia" w:eastAsia="GalaxieCopernicus-Book" w:hAnsi="Georgia" w:cs="GalaxieCopernicus-Book"/>
          <w:sz w:val="20"/>
        </w:rPr>
      </w:pPr>
      <w:r w:rsidRPr="00F94617">
        <w:rPr>
          <w:rFonts w:ascii="Georgia" w:hAnsi="Georgia" w:cs="Tahoma"/>
          <w:b/>
          <w:bCs/>
          <w:color w:val="000000"/>
          <w:sz w:val="20"/>
        </w:rPr>
        <w:t>Text</w:t>
      </w:r>
      <w:r w:rsidR="00B823A7" w:rsidRPr="00F94617">
        <w:rPr>
          <w:rFonts w:ascii="Georgia" w:hAnsi="Georgia" w:cs="Tahoma"/>
          <w:b/>
          <w:bCs/>
          <w:color w:val="000000"/>
          <w:sz w:val="20"/>
        </w:rPr>
        <w:t xml:space="preserve"> </w:t>
      </w:r>
      <w:r w:rsidR="00FB57A8">
        <w:rPr>
          <w:rFonts w:ascii="Georgia" w:eastAsia="GalaxieCopernicus-Book" w:hAnsi="Georgia" w:cs="GalaxieCopernicus-Book"/>
          <w:sz w:val="20"/>
        </w:rPr>
        <w:t>Constanze Bandowski</w:t>
      </w:r>
    </w:p>
    <w:p w14:paraId="55DD9382" w14:textId="79AB4E72" w:rsidR="00F24FC8" w:rsidRPr="00F94617" w:rsidRDefault="00B823A7" w:rsidP="007661CE">
      <w:pPr>
        <w:rPr>
          <w:rFonts w:ascii="Georgia" w:hAnsi="Georgia" w:cs="Tahoma"/>
          <w:b/>
          <w:bCs/>
          <w:color w:val="000000" w:themeColor="text1"/>
          <w:sz w:val="20"/>
        </w:rPr>
      </w:pPr>
      <w:r w:rsidRPr="00F94617">
        <w:rPr>
          <w:rFonts w:ascii="Georgia" w:hAnsi="Georgia" w:cs="Tahoma"/>
          <w:b/>
          <w:bCs/>
          <w:color w:val="000000"/>
          <w:sz w:val="20"/>
        </w:rPr>
        <w:t>Fotos</w:t>
      </w:r>
      <w:r w:rsidR="00BF2397" w:rsidRPr="00F94617">
        <w:rPr>
          <w:rFonts w:ascii="Georgia" w:hAnsi="Georgia" w:cs="Tahoma"/>
          <w:b/>
          <w:bCs/>
          <w:color w:val="000000"/>
          <w:sz w:val="20"/>
        </w:rPr>
        <w:t xml:space="preserve"> </w:t>
      </w:r>
      <w:r w:rsidR="00FB57A8">
        <w:rPr>
          <w:rFonts w:ascii="Georgia" w:hAnsi="Georgia" w:cs="Calibri"/>
          <w:color w:val="000000" w:themeColor="text1"/>
          <w:sz w:val="20"/>
        </w:rPr>
        <w:t>Jörg Böthling</w:t>
      </w:r>
      <w:r w:rsidR="00BB39B6">
        <w:rPr>
          <w:rFonts w:ascii="Georgia" w:hAnsi="Georgia" w:cs="Calibri"/>
          <w:color w:val="000000" w:themeColor="text1"/>
          <w:sz w:val="20"/>
        </w:rPr>
        <w:t>, Christof Krackhardt (Folie 3)</w:t>
      </w:r>
    </w:p>
    <w:p w14:paraId="09CCE84C" w14:textId="76CDF283" w:rsidR="00BF2397" w:rsidRPr="00F94617" w:rsidRDefault="00BF2397" w:rsidP="007661CE">
      <w:pPr>
        <w:rPr>
          <w:rFonts w:ascii="Georgia" w:hAnsi="Georgia" w:cs="Tahoma"/>
          <w:color w:val="000000"/>
          <w:sz w:val="20"/>
        </w:rPr>
      </w:pPr>
      <w:r w:rsidRPr="00F94617">
        <w:rPr>
          <w:rFonts w:ascii="Georgia" w:hAnsi="Georgia" w:cs="Tahoma"/>
          <w:b/>
          <w:bCs/>
          <w:color w:val="000000"/>
          <w:sz w:val="20"/>
        </w:rPr>
        <w:t>Gestaltung</w:t>
      </w:r>
      <w:r w:rsidRPr="00F94617">
        <w:rPr>
          <w:rFonts w:ascii="Georgia" w:hAnsi="Georgia" w:cs="Tahoma"/>
          <w:color w:val="000000"/>
          <w:sz w:val="20"/>
        </w:rPr>
        <w:t xml:space="preserve"> Thomas Knödl</w:t>
      </w:r>
    </w:p>
    <w:p w14:paraId="14F84EFA" w14:textId="77777777" w:rsidR="00BF2397" w:rsidRPr="001A2EB8" w:rsidRDefault="00BF2397" w:rsidP="007661CE">
      <w:pPr>
        <w:spacing w:before="240"/>
        <w:rPr>
          <w:sz w:val="20"/>
        </w:rPr>
      </w:pPr>
    </w:p>
    <w:sectPr w:rsidR="00BF2397" w:rsidRPr="001A2EB8" w:rsidSect="00C85BC7">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B34D7" w14:textId="77777777" w:rsidR="000C2C0D" w:rsidRDefault="000C2C0D" w:rsidP="0047431C">
      <w:r>
        <w:separator/>
      </w:r>
    </w:p>
  </w:endnote>
  <w:endnote w:type="continuationSeparator" w:id="0">
    <w:p w14:paraId="48DD0F66" w14:textId="77777777" w:rsidR="000C2C0D" w:rsidRDefault="000C2C0D"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A5882" w14:textId="77777777" w:rsidR="000C2C0D" w:rsidRDefault="000C2C0D" w:rsidP="0047431C">
      <w:r>
        <w:separator/>
      </w:r>
    </w:p>
  </w:footnote>
  <w:footnote w:type="continuationSeparator" w:id="0">
    <w:p w14:paraId="7BBA4B68" w14:textId="77777777" w:rsidR="000C2C0D" w:rsidRDefault="000C2C0D"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571"/>
    <w:rsid w:val="0000110B"/>
    <w:rsid w:val="0000145E"/>
    <w:rsid w:val="000025AF"/>
    <w:rsid w:val="0000386A"/>
    <w:rsid w:val="00005773"/>
    <w:rsid w:val="00005A9D"/>
    <w:rsid w:val="000114E0"/>
    <w:rsid w:val="000114FF"/>
    <w:rsid w:val="00012A79"/>
    <w:rsid w:val="00012A96"/>
    <w:rsid w:val="00013674"/>
    <w:rsid w:val="000136EA"/>
    <w:rsid w:val="00014551"/>
    <w:rsid w:val="00016B14"/>
    <w:rsid w:val="00020FF1"/>
    <w:rsid w:val="00022750"/>
    <w:rsid w:val="00022AE6"/>
    <w:rsid w:val="00023F82"/>
    <w:rsid w:val="0002684D"/>
    <w:rsid w:val="00031E16"/>
    <w:rsid w:val="000351F6"/>
    <w:rsid w:val="00040ADE"/>
    <w:rsid w:val="00042FC5"/>
    <w:rsid w:val="00046922"/>
    <w:rsid w:val="00046979"/>
    <w:rsid w:val="00046996"/>
    <w:rsid w:val="0004735E"/>
    <w:rsid w:val="00047701"/>
    <w:rsid w:val="0004770D"/>
    <w:rsid w:val="00050F44"/>
    <w:rsid w:val="00052B6C"/>
    <w:rsid w:val="00054385"/>
    <w:rsid w:val="0005513D"/>
    <w:rsid w:val="0005568E"/>
    <w:rsid w:val="000571B1"/>
    <w:rsid w:val="000633C2"/>
    <w:rsid w:val="00063A2F"/>
    <w:rsid w:val="00070D45"/>
    <w:rsid w:val="0007140C"/>
    <w:rsid w:val="000723CC"/>
    <w:rsid w:val="00074BD4"/>
    <w:rsid w:val="00074CEE"/>
    <w:rsid w:val="0007673F"/>
    <w:rsid w:val="00077FEA"/>
    <w:rsid w:val="00080A10"/>
    <w:rsid w:val="000813DC"/>
    <w:rsid w:val="00081993"/>
    <w:rsid w:val="00084D27"/>
    <w:rsid w:val="00085F6B"/>
    <w:rsid w:val="0008600C"/>
    <w:rsid w:val="00087A2B"/>
    <w:rsid w:val="000907A5"/>
    <w:rsid w:val="00095EB9"/>
    <w:rsid w:val="000967A0"/>
    <w:rsid w:val="000A0A27"/>
    <w:rsid w:val="000A5103"/>
    <w:rsid w:val="000A688E"/>
    <w:rsid w:val="000A7C58"/>
    <w:rsid w:val="000B0383"/>
    <w:rsid w:val="000B3547"/>
    <w:rsid w:val="000B3C13"/>
    <w:rsid w:val="000B5179"/>
    <w:rsid w:val="000B5224"/>
    <w:rsid w:val="000C0814"/>
    <w:rsid w:val="000C0B68"/>
    <w:rsid w:val="000C1499"/>
    <w:rsid w:val="000C24AA"/>
    <w:rsid w:val="000C2C0D"/>
    <w:rsid w:val="000C4CBE"/>
    <w:rsid w:val="000C52BC"/>
    <w:rsid w:val="000C5DF2"/>
    <w:rsid w:val="000D1257"/>
    <w:rsid w:val="000D131A"/>
    <w:rsid w:val="000D27D4"/>
    <w:rsid w:val="000D3673"/>
    <w:rsid w:val="000D5A94"/>
    <w:rsid w:val="000D7BDA"/>
    <w:rsid w:val="000E00A6"/>
    <w:rsid w:val="000E0743"/>
    <w:rsid w:val="000E12FF"/>
    <w:rsid w:val="000E147A"/>
    <w:rsid w:val="000E18FA"/>
    <w:rsid w:val="000E1DF2"/>
    <w:rsid w:val="000E3DED"/>
    <w:rsid w:val="000F1C44"/>
    <w:rsid w:val="000F1D52"/>
    <w:rsid w:val="000F1E0D"/>
    <w:rsid w:val="000F2283"/>
    <w:rsid w:val="000F4FDA"/>
    <w:rsid w:val="000F7B6E"/>
    <w:rsid w:val="00100317"/>
    <w:rsid w:val="001012D9"/>
    <w:rsid w:val="0010178D"/>
    <w:rsid w:val="00101A5A"/>
    <w:rsid w:val="00105DC7"/>
    <w:rsid w:val="00106775"/>
    <w:rsid w:val="0010723E"/>
    <w:rsid w:val="001132BF"/>
    <w:rsid w:val="00115743"/>
    <w:rsid w:val="0011639F"/>
    <w:rsid w:val="00117FB1"/>
    <w:rsid w:val="0012042F"/>
    <w:rsid w:val="00120CBA"/>
    <w:rsid w:val="00120CF1"/>
    <w:rsid w:val="0012133D"/>
    <w:rsid w:val="00123008"/>
    <w:rsid w:val="001234BA"/>
    <w:rsid w:val="00123681"/>
    <w:rsid w:val="00126BB3"/>
    <w:rsid w:val="00127922"/>
    <w:rsid w:val="00127956"/>
    <w:rsid w:val="00132A28"/>
    <w:rsid w:val="00133DF0"/>
    <w:rsid w:val="001351B7"/>
    <w:rsid w:val="00142E12"/>
    <w:rsid w:val="0014468C"/>
    <w:rsid w:val="0014572A"/>
    <w:rsid w:val="001458D2"/>
    <w:rsid w:val="00146075"/>
    <w:rsid w:val="001463B7"/>
    <w:rsid w:val="00146BFB"/>
    <w:rsid w:val="00147000"/>
    <w:rsid w:val="00152010"/>
    <w:rsid w:val="0015336E"/>
    <w:rsid w:val="001537DF"/>
    <w:rsid w:val="00155EC7"/>
    <w:rsid w:val="00157890"/>
    <w:rsid w:val="0016032E"/>
    <w:rsid w:val="001641F5"/>
    <w:rsid w:val="00167726"/>
    <w:rsid w:val="00174619"/>
    <w:rsid w:val="00177EB7"/>
    <w:rsid w:val="0018151A"/>
    <w:rsid w:val="00187815"/>
    <w:rsid w:val="00187FC8"/>
    <w:rsid w:val="00193369"/>
    <w:rsid w:val="00193653"/>
    <w:rsid w:val="00195892"/>
    <w:rsid w:val="0019677A"/>
    <w:rsid w:val="001971A2"/>
    <w:rsid w:val="001A0DBA"/>
    <w:rsid w:val="001A1189"/>
    <w:rsid w:val="001A1E93"/>
    <w:rsid w:val="001A2EB8"/>
    <w:rsid w:val="001A4361"/>
    <w:rsid w:val="001B1B95"/>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E6B7D"/>
    <w:rsid w:val="001E7F72"/>
    <w:rsid w:val="001F4940"/>
    <w:rsid w:val="001F61FB"/>
    <w:rsid w:val="001F6C37"/>
    <w:rsid w:val="00200D5B"/>
    <w:rsid w:val="00201147"/>
    <w:rsid w:val="00204DAB"/>
    <w:rsid w:val="0020729A"/>
    <w:rsid w:val="002074FA"/>
    <w:rsid w:val="00207F28"/>
    <w:rsid w:val="002105E1"/>
    <w:rsid w:val="0021090F"/>
    <w:rsid w:val="00213917"/>
    <w:rsid w:val="002142C1"/>
    <w:rsid w:val="00215871"/>
    <w:rsid w:val="00215FE3"/>
    <w:rsid w:val="00222D3F"/>
    <w:rsid w:val="00224FA3"/>
    <w:rsid w:val="002256CE"/>
    <w:rsid w:val="00232CA9"/>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0324"/>
    <w:rsid w:val="00261038"/>
    <w:rsid w:val="00261951"/>
    <w:rsid w:val="002619C8"/>
    <w:rsid w:val="00262D02"/>
    <w:rsid w:val="00263148"/>
    <w:rsid w:val="00263783"/>
    <w:rsid w:val="0026382A"/>
    <w:rsid w:val="00263C01"/>
    <w:rsid w:val="00264FD0"/>
    <w:rsid w:val="00265122"/>
    <w:rsid w:val="00266B27"/>
    <w:rsid w:val="0026739A"/>
    <w:rsid w:val="00274958"/>
    <w:rsid w:val="002753C7"/>
    <w:rsid w:val="00275C0E"/>
    <w:rsid w:val="0027707D"/>
    <w:rsid w:val="002804A3"/>
    <w:rsid w:val="00280CD9"/>
    <w:rsid w:val="00281215"/>
    <w:rsid w:val="00281327"/>
    <w:rsid w:val="0028337C"/>
    <w:rsid w:val="0028622B"/>
    <w:rsid w:val="00287A85"/>
    <w:rsid w:val="00290225"/>
    <w:rsid w:val="0029100D"/>
    <w:rsid w:val="00294E00"/>
    <w:rsid w:val="00295317"/>
    <w:rsid w:val="002956C3"/>
    <w:rsid w:val="002A0375"/>
    <w:rsid w:val="002A0C60"/>
    <w:rsid w:val="002A18A1"/>
    <w:rsid w:val="002A2155"/>
    <w:rsid w:val="002A778E"/>
    <w:rsid w:val="002B0E32"/>
    <w:rsid w:val="002B36B3"/>
    <w:rsid w:val="002B36EF"/>
    <w:rsid w:val="002B3EE7"/>
    <w:rsid w:val="002B5FC8"/>
    <w:rsid w:val="002C20CB"/>
    <w:rsid w:val="002C21AE"/>
    <w:rsid w:val="002C3253"/>
    <w:rsid w:val="002C3372"/>
    <w:rsid w:val="002C5FCF"/>
    <w:rsid w:val="002C6C21"/>
    <w:rsid w:val="002D0C36"/>
    <w:rsid w:val="002D1128"/>
    <w:rsid w:val="002D4A0F"/>
    <w:rsid w:val="002D5AC1"/>
    <w:rsid w:val="002D7A34"/>
    <w:rsid w:val="002E041C"/>
    <w:rsid w:val="002E16DF"/>
    <w:rsid w:val="002E33F6"/>
    <w:rsid w:val="002E456B"/>
    <w:rsid w:val="002E6E26"/>
    <w:rsid w:val="002E71B9"/>
    <w:rsid w:val="002F2ECA"/>
    <w:rsid w:val="002F3071"/>
    <w:rsid w:val="002F5C10"/>
    <w:rsid w:val="002F60D5"/>
    <w:rsid w:val="002F71B2"/>
    <w:rsid w:val="0030053A"/>
    <w:rsid w:val="00300BB7"/>
    <w:rsid w:val="00302328"/>
    <w:rsid w:val="00302C20"/>
    <w:rsid w:val="0030319D"/>
    <w:rsid w:val="00304505"/>
    <w:rsid w:val="00305337"/>
    <w:rsid w:val="003061D1"/>
    <w:rsid w:val="00307DE1"/>
    <w:rsid w:val="00310C8A"/>
    <w:rsid w:val="003111C3"/>
    <w:rsid w:val="00311329"/>
    <w:rsid w:val="003120A9"/>
    <w:rsid w:val="00313369"/>
    <w:rsid w:val="0031337C"/>
    <w:rsid w:val="00314F1E"/>
    <w:rsid w:val="003178C0"/>
    <w:rsid w:val="003212B8"/>
    <w:rsid w:val="00321C1D"/>
    <w:rsid w:val="00322347"/>
    <w:rsid w:val="003247EE"/>
    <w:rsid w:val="00324F40"/>
    <w:rsid w:val="00327B71"/>
    <w:rsid w:val="00333CC1"/>
    <w:rsid w:val="00333DFB"/>
    <w:rsid w:val="003348B0"/>
    <w:rsid w:val="003351A6"/>
    <w:rsid w:val="003364A9"/>
    <w:rsid w:val="003378B9"/>
    <w:rsid w:val="0034010B"/>
    <w:rsid w:val="003401C7"/>
    <w:rsid w:val="003433B4"/>
    <w:rsid w:val="00343917"/>
    <w:rsid w:val="003449CC"/>
    <w:rsid w:val="003457DB"/>
    <w:rsid w:val="00347530"/>
    <w:rsid w:val="00354E78"/>
    <w:rsid w:val="003553B6"/>
    <w:rsid w:val="00357B66"/>
    <w:rsid w:val="003626C1"/>
    <w:rsid w:val="00367936"/>
    <w:rsid w:val="0037100D"/>
    <w:rsid w:val="00375967"/>
    <w:rsid w:val="00383B08"/>
    <w:rsid w:val="00385CC2"/>
    <w:rsid w:val="00390418"/>
    <w:rsid w:val="003960AA"/>
    <w:rsid w:val="0039719D"/>
    <w:rsid w:val="00397A5B"/>
    <w:rsid w:val="003A0B12"/>
    <w:rsid w:val="003A1ADC"/>
    <w:rsid w:val="003A3AB8"/>
    <w:rsid w:val="003A5182"/>
    <w:rsid w:val="003A5DC0"/>
    <w:rsid w:val="003A69DF"/>
    <w:rsid w:val="003B1B7A"/>
    <w:rsid w:val="003B6013"/>
    <w:rsid w:val="003B607E"/>
    <w:rsid w:val="003B781D"/>
    <w:rsid w:val="003C0C05"/>
    <w:rsid w:val="003C1AE4"/>
    <w:rsid w:val="003C2927"/>
    <w:rsid w:val="003C2ED6"/>
    <w:rsid w:val="003C5AEC"/>
    <w:rsid w:val="003C7883"/>
    <w:rsid w:val="003D0181"/>
    <w:rsid w:val="003D0486"/>
    <w:rsid w:val="003D4625"/>
    <w:rsid w:val="003D622B"/>
    <w:rsid w:val="003D6AE9"/>
    <w:rsid w:val="003E04CD"/>
    <w:rsid w:val="003E1C7D"/>
    <w:rsid w:val="003E2211"/>
    <w:rsid w:val="003E3A05"/>
    <w:rsid w:val="003E50CD"/>
    <w:rsid w:val="003E7D87"/>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A3C"/>
    <w:rsid w:val="00420C0E"/>
    <w:rsid w:val="00421287"/>
    <w:rsid w:val="00423C82"/>
    <w:rsid w:val="00424837"/>
    <w:rsid w:val="00424CA2"/>
    <w:rsid w:val="00427AA5"/>
    <w:rsid w:val="00432319"/>
    <w:rsid w:val="004324A9"/>
    <w:rsid w:val="00441985"/>
    <w:rsid w:val="004422AD"/>
    <w:rsid w:val="00445263"/>
    <w:rsid w:val="004457B3"/>
    <w:rsid w:val="0045447C"/>
    <w:rsid w:val="00454B71"/>
    <w:rsid w:val="004570B2"/>
    <w:rsid w:val="00457F67"/>
    <w:rsid w:val="00461381"/>
    <w:rsid w:val="00470D42"/>
    <w:rsid w:val="00473A41"/>
    <w:rsid w:val="0047431C"/>
    <w:rsid w:val="00476698"/>
    <w:rsid w:val="004816A3"/>
    <w:rsid w:val="00481C91"/>
    <w:rsid w:val="00484083"/>
    <w:rsid w:val="004846C1"/>
    <w:rsid w:val="004851B4"/>
    <w:rsid w:val="00485D8C"/>
    <w:rsid w:val="00490258"/>
    <w:rsid w:val="004909F9"/>
    <w:rsid w:val="00492F3E"/>
    <w:rsid w:val="004930ED"/>
    <w:rsid w:val="0049464E"/>
    <w:rsid w:val="004946B2"/>
    <w:rsid w:val="00494EB6"/>
    <w:rsid w:val="00497546"/>
    <w:rsid w:val="004A0701"/>
    <w:rsid w:val="004A2EF0"/>
    <w:rsid w:val="004A35E7"/>
    <w:rsid w:val="004A5006"/>
    <w:rsid w:val="004A5534"/>
    <w:rsid w:val="004B073F"/>
    <w:rsid w:val="004B0C50"/>
    <w:rsid w:val="004B14A8"/>
    <w:rsid w:val="004B1EF5"/>
    <w:rsid w:val="004B4908"/>
    <w:rsid w:val="004C0672"/>
    <w:rsid w:val="004C12CF"/>
    <w:rsid w:val="004C2D06"/>
    <w:rsid w:val="004C2DF0"/>
    <w:rsid w:val="004C30A3"/>
    <w:rsid w:val="004C49CA"/>
    <w:rsid w:val="004D3F10"/>
    <w:rsid w:val="004D60F0"/>
    <w:rsid w:val="004D7CEA"/>
    <w:rsid w:val="004E04D2"/>
    <w:rsid w:val="004E1AD8"/>
    <w:rsid w:val="004E3723"/>
    <w:rsid w:val="004E4319"/>
    <w:rsid w:val="004E4830"/>
    <w:rsid w:val="004E62DC"/>
    <w:rsid w:val="004F0605"/>
    <w:rsid w:val="004F17C2"/>
    <w:rsid w:val="004F2732"/>
    <w:rsid w:val="004F342A"/>
    <w:rsid w:val="004F5431"/>
    <w:rsid w:val="004F7B07"/>
    <w:rsid w:val="00501565"/>
    <w:rsid w:val="005015CC"/>
    <w:rsid w:val="00502A55"/>
    <w:rsid w:val="00502DD3"/>
    <w:rsid w:val="005049FD"/>
    <w:rsid w:val="00504B26"/>
    <w:rsid w:val="00506729"/>
    <w:rsid w:val="00510B8E"/>
    <w:rsid w:val="00512892"/>
    <w:rsid w:val="00514116"/>
    <w:rsid w:val="00515FD8"/>
    <w:rsid w:val="00516DF3"/>
    <w:rsid w:val="00517558"/>
    <w:rsid w:val="00521D05"/>
    <w:rsid w:val="005226D9"/>
    <w:rsid w:val="00523569"/>
    <w:rsid w:val="005251DF"/>
    <w:rsid w:val="00525D46"/>
    <w:rsid w:val="00526B88"/>
    <w:rsid w:val="00530CF0"/>
    <w:rsid w:val="00532AAF"/>
    <w:rsid w:val="005334B4"/>
    <w:rsid w:val="0053393A"/>
    <w:rsid w:val="00535FAE"/>
    <w:rsid w:val="00536A01"/>
    <w:rsid w:val="005405A7"/>
    <w:rsid w:val="00543A18"/>
    <w:rsid w:val="0054499C"/>
    <w:rsid w:val="00544A1C"/>
    <w:rsid w:val="005460C3"/>
    <w:rsid w:val="00547F36"/>
    <w:rsid w:val="005510E8"/>
    <w:rsid w:val="00554FF4"/>
    <w:rsid w:val="005629BE"/>
    <w:rsid w:val="0056342F"/>
    <w:rsid w:val="005643B1"/>
    <w:rsid w:val="00565888"/>
    <w:rsid w:val="00567124"/>
    <w:rsid w:val="00573B70"/>
    <w:rsid w:val="005740F0"/>
    <w:rsid w:val="005750B1"/>
    <w:rsid w:val="005758C2"/>
    <w:rsid w:val="005764D4"/>
    <w:rsid w:val="0058014F"/>
    <w:rsid w:val="00585273"/>
    <w:rsid w:val="00590BA5"/>
    <w:rsid w:val="00590FAF"/>
    <w:rsid w:val="00591290"/>
    <w:rsid w:val="0059171E"/>
    <w:rsid w:val="00593F2E"/>
    <w:rsid w:val="005946A9"/>
    <w:rsid w:val="00595DDB"/>
    <w:rsid w:val="00597B2D"/>
    <w:rsid w:val="005A1F7A"/>
    <w:rsid w:val="005A3833"/>
    <w:rsid w:val="005A3ED7"/>
    <w:rsid w:val="005A472D"/>
    <w:rsid w:val="005A54BA"/>
    <w:rsid w:val="005A6671"/>
    <w:rsid w:val="005A6724"/>
    <w:rsid w:val="005A6B36"/>
    <w:rsid w:val="005B14F9"/>
    <w:rsid w:val="005B4797"/>
    <w:rsid w:val="005B5087"/>
    <w:rsid w:val="005B6884"/>
    <w:rsid w:val="005B6BE5"/>
    <w:rsid w:val="005B77E3"/>
    <w:rsid w:val="005C03AE"/>
    <w:rsid w:val="005C06CF"/>
    <w:rsid w:val="005C0F3D"/>
    <w:rsid w:val="005C422D"/>
    <w:rsid w:val="005C5C4B"/>
    <w:rsid w:val="005C5F04"/>
    <w:rsid w:val="005C6608"/>
    <w:rsid w:val="005C72BC"/>
    <w:rsid w:val="005D2DA3"/>
    <w:rsid w:val="005D353F"/>
    <w:rsid w:val="005D360C"/>
    <w:rsid w:val="005D5A32"/>
    <w:rsid w:val="005D5B7F"/>
    <w:rsid w:val="005E043A"/>
    <w:rsid w:val="005E0826"/>
    <w:rsid w:val="005E2B37"/>
    <w:rsid w:val="005E4EC3"/>
    <w:rsid w:val="005F0981"/>
    <w:rsid w:val="005F2286"/>
    <w:rsid w:val="005F60AC"/>
    <w:rsid w:val="005F6557"/>
    <w:rsid w:val="00603B22"/>
    <w:rsid w:val="00605872"/>
    <w:rsid w:val="0060698D"/>
    <w:rsid w:val="00611747"/>
    <w:rsid w:val="00611D23"/>
    <w:rsid w:val="006125AA"/>
    <w:rsid w:val="00613355"/>
    <w:rsid w:val="00614F05"/>
    <w:rsid w:val="00615313"/>
    <w:rsid w:val="00617A7F"/>
    <w:rsid w:val="00620463"/>
    <w:rsid w:val="00620CE4"/>
    <w:rsid w:val="006223E9"/>
    <w:rsid w:val="00624702"/>
    <w:rsid w:val="006269DC"/>
    <w:rsid w:val="0063087B"/>
    <w:rsid w:val="00633D4F"/>
    <w:rsid w:val="00634F1A"/>
    <w:rsid w:val="0063579F"/>
    <w:rsid w:val="006360A7"/>
    <w:rsid w:val="00636669"/>
    <w:rsid w:val="00640D5D"/>
    <w:rsid w:val="0064188B"/>
    <w:rsid w:val="006435CF"/>
    <w:rsid w:val="00644629"/>
    <w:rsid w:val="006517C2"/>
    <w:rsid w:val="00651AB0"/>
    <w:rsid w:val="0065405D"/>
    <w:rsid w:val="00654548"/>
    <w:rsid w:val="0065515F"/>
    <w:rsid w:val="00655F75"/>
    <w:rsid w:val="00656E76"/>
    <w:rsid w:val="00657D08"/>
    <w:rsid w:val="00660045"/>
    <w:rsid w:val="00661848"/>
    <w:rsid w:val="00662EAE"/>
    <w:rsid w:val="006631B3"/>
    <w:rsid w:val="006663CE"/>
    <w:rsid w:val="006702EF"/>
    <w:rsid w:val="00670399"/>
    <w:rsid w:val="0067172D"/>
    <w:rsid w:val="00672C48"/>
    <w:rsid w:val="00674EB2"/>
    <w:rsid w:val="00675858"/>
    <w:rsid w:val="00676352"/>
    <w:rsid w:val="006768A9"/>
    <w:rsid w:val="0068039A"/>
    <w:rsid w:val="00681CB2"/>
    <w:rsid w:val="00682609"/>
    <w:rsid w:val="006827A3"/>
    <w:rsid w:val="00684050"/>
    <w:rsid w:val="00684180"/>
    <w:rsid w:val="00685B32"/>
    <w:rsid w:val="006878D2"/>
    <w:rsid w:val="00687DDE"/>
    <w:rsid w:val="00690785"/>
    <w:rsid w:val="00691594"/>
    <w:rsid w:val="006938DC"/>
    <w:rsid w:val="00695468"/>
    <w:rsid w:val="006956D7"/>
    <w:rsid w:val="00695A4D"/>
    <w:rsid w:val="00695BC3"/>
    <w:rsid w:val="00696EBB"/>
    <w:rsid w:val="006A0C5C"/>
    <w:rsid w:val="006A4514"/>
    <w:rsid w:val="006A47CD"/>
    <w:rsid w:val="006A4E0C"/>
    <w:rsid w:val="006A5387"/>
    <w:rsid w:val="006A55FD"/>
    <w:rsid w:val="006B11E6"/>
    <w:rsid w:val="006B17C1"/>
    <w:rsid w:val="006B2072"/>
    <w:rsid w:val="006B30DB"/>
    <w:rsid w:val="006B46F0"/>
    <w:rsid w:val="006B59FD"/>
    <w:rsid w:val="006B7103"/>
    <w:rsid w:val="006B744D"/>
    <w:rsid w:val="006C0160"/>
    <w:rsid w:val="006C08A6"/>
    <w:rsid w:val="006C29CC"/>
    <w:rsid w:val="006C323F"/>
    <w:rsid w:val="006C6753"/>
    <w:rsid w:val="006D0D6E"/>
    <w:rsid w:val="006D1208"/>
    <w:rsid w:val="006D164A"/>
    <w:rsid w:val="006D5514"/>
    <w:rsid w:val="006D7D10"/>
    <w:rsid w:val="006E0428"/>
    <w:rsid w:val="006E31BC"/>
    <w:rsid w:val="006E3A8C"/>
    <w:rsid w:val="006E6CA8"/>
    <w:rsid w:val="006F0CAD"/>
    <w:rsid w:val="006F1891"/>
    <w:rsid w:val="006F271D"/>
    <w:rsid w:val="006F2C43"/>
    <w:rsid w:val="006F2CE3"/>
    <w:rsid w:val="006F2F9E"/>
    <w:rsid w:val="006F3ACF"/>
    <w:rsid w:val="006F51EF"/>
    <w:rsid w:val="007003D5"/>
    <w:rsid w:val="007006AA"/>
    <w:rsid w:val="00700EF3"/>
    <w:rsid w:val="00701BEB"/>
    <w:rsid w:val="00706C23"/>
    <w:rsid w:val="007075AC"/>
    <w:rsid w:val="0071026C"/>
    <w:rsid w:val="007112C2"/>
    <w:rsid w:val="00712696"/>
    <w:rsid w:val="00712C3B"/>
    <w:rsid w:val="007143BC"/>
    <w:rsid w:val="00715219"/>
    <w:rsid w:val="00717ABE"/>
    <w:rsid w:val="00717D2F"/>
    <w:rsid w:val="00723C1C"/>
    <w:rsid w:val="007249B6"/>
    <w:rsid w:val="00727073"/>
    <w:rsid w:val="007302FE"/>
    <w:rsid w:val="007333A0"/>
    <w:rsid w:val="00734288"/>
    <w:rsid w:val="00734439"/>
    <w:rsid w:val="00741DCC"/>
    <w:rsid w:val="0074420F"/>
    <w:rsid w:val="00746A4C"/>
    <w:rsid w:val="0074739D"/>
    <w:rsid w:val="00747A3A"/>
    <w:rsid w:val="00747FB5"/>
    <w:rsid w:val="0075158B"/>
    <w:rsid w:val="0075166B"/>
    <w:rsid w:val="0075226B"/>
    <w:rsid w:val="00752A3A"/>
    <w:rsid w:val="00752B33"/>
    <w:rsid w:val="00752E04"/>
    <w:rsid w:val="00755224"/>
    <w:rsid w:val="00755808"/>
    <w:rsid w:val="00755AF7"/>
    <w:rsid w:val="00763503"/>
    <w:rsid w:val="00764638"/>
    <w:rsid w:val="00765FD4"/>
    <w:rsid w:val="007661CE"/>
    <w:rsid w:val="0076686B"/>
    <w:rsid w:val="007669D6"/>
    <w:rsid w:val="00770D85"/>
    <w:rsid w:val="007736C8"/>
    <w:rsid w:val="007765A3"/>
    <w:rsid w:val="00777782"/>
    <w:rsid w:val="00777FD1"/>
    <w:rsid w:val="00781615"/>
    <w:rsid w:val="00781DFA"/>
    <w:rsid w:val="00784D31"/>
    <w:rsid w:val="00785010"/>
    <w:rsid w:val="007863CE"/>
    <w:rsid w:val="00790699"/>
    <w:rsid w:val="0079160D"/>
    <w:rsid w:val="0079203B"/>
    <w:rsid w:val="0079270F"/>
    <w:rsid w:val="00792A2C"/>
    <w:rsid w:val="00794284"/>
    <w:rsid w:val="00794CD4"/>
    <w:rsid w:val="00795558"/>
    <w:rsid w:val="00796EB7"/>
    <w:rsid w:val="007A0537"/>
    <w:rsid w:val="007A0B9F"/>
    <w:rsid w:val="007A4A3A"/>
    <w:rsid w:val="007A533B"/>
    <w:rsid w:val="007A57FE"/>
    <w:rsid w:val="007A70EA"/>
    <w:rsid w:val="007B0C68"/>
    <w:rsid w:val="007B0F57"/>
    <w:rsid w:val="007B4C87"/>
    <w:rsid w:val="007B698B"/>
    <w:rsid w:val="007B6B77"/>
    <w:rsid w:val="007B77DF"/>
    <w:rsid w:val="007C113A"/>
    <w:rsid w:val="007C242E"/>
    <w:rsid w:val="007C3CC3"/>
    <w:rsid w:val="007C7874"/>
    <w:rsid w:val="007D1A78"/>
    <w:rsid w:val="007D2C5F"/>
    <w:rsid w:val="007D4460"/>
    <w:rsid w:val="007D46AE"/>
    <w:rsid w:val="007D4E63"/>
    <w:rsid w:val="007D5628"/>
    <w:rsid w:val="007D56F8"/>
    <w:rsid w:val="007D6415"/>
    <w:rsid w:val="007D6A78"/>
    <w:rsid w:val="007D784F"/>
    <w:rsid w:val="007D7C80"/>
    <w:rsid w:val="007E15EB"/>
    <w:rsid w:val="007E1C59"/>
    <w:rsid w:val="007E1FD8"/>
    <w:rsid w:val="007E3A4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408C"/>
    <w:rsid w:val="0082611E"/>
    <w:rsid w:val="00830638"/>
    <w:rsid w:val="00830C17"/>
    <w:rsid w:val="00830F16"/>
    <w:rsid w:val="0083291C"/>
    <w:rsid w:val="00833C94"/>
    <w:rsid w:val="008349BB"/>
    <w:rsid w:val="008357C7"/>
    <w:rsid w:val="00837131"/>
    <w:rsid w:val="008377C0"/>
    <w:rsid w:val="008453F6"/>
    <w:rsid w:val="00845C93"/>
    <w:rsid w:val="00850F8E"/>
    <w:rsid w:val="00850FA9"/>
    <w:rsid w:val="0085136E"/>
    <w:rsid w:val="00853078"/>
    <w:rsid w:val="008539AB"/>
    <w:rsid w:val="008558F7"/>
    <w:rsid w:val="00856520"/>
    <w:rsid w:val="00856D6C"/>
    <w:rsid w:val="00857660"/>
    <w:rsid w:val="008632D3"/>
    <w:rsid w:val="00865960"/>
    <w:rsid w:val="00865B1E"/>
    <w:rsid w:val="00866074"/>
    <w:rsid w:val="00866F37"/>
    <w:rsid w:val="00866FFF"/>
    <w:rsid w:val="00867B8C"/>
    <w:rsid w:val="00874A3F"/>
    <w:rsid w:val="00874C2F"/>
    <w:rsid w:val="00876622"/>
    <w:rsid w:val="008771C7"/>
    <w:rsid w:val="00881BD5"/>
    <w:rsid w:val="008820B0"/>
    <w:rsid w:val="00882609"/>
    <w:rsid w:val="008830FB"/>
    <w:rsid w:val="00886124"/>
    <w:rsid w:val="00887A5E"/>
    <w:rsid w:val="008911B0"/>
    <w:rsid w:val="00892332"/>
    <w:rsid w:val="00892480"/>
    <w:rsid w:val="00892A04"/>
    <w:rsid w:val="00892FA9"/>
    <w:rsid w:val="0089650F"/>
    <w:rsid w:val="00896596"/>
    <w:rsid w:val="0089715F"/>
    <w:rsid w:val="008A1A24"/>
    <w:rsid w:val="008A395B"/>
    <w:rsid w:val="008A4262"/>
    <w:rsid w:val="008A5BC3"/>
    <w:rsid w:val="008B1305"/>
    <w:rsid w:val="008B2C75"/>
    <w:rsid w:val="008B3863"/>
    <w:rsid w:val="008B71F4"/>
    <w:rsid w:val="008B7B33"/>
    <w:rsid w:val="008C0132"/>
    <w:rsid w:val="008C0287"/>
    <w:rsid w:val="008C1BEB"/>
    <w:rsid w:val="008C20DE"/>
    <w:rsid w:val="008C28E0"/>
    <w:rsid w:val="008C354D"/>
    <w:rsid w:val="008C5788"/>
    <w:rsid w:val="008C6BEF"/>
    <w:rsid w:val="008C755C"/>
    <w:rsid w:val="008D055D"/>
    <w:rsid w:val="008D0F10"/>
    <w:rsid w:val="008D228A"/>
    <w:rsid w:val="008D3F61"/>
    <w:rsid w:val="008D404B"/>
    <w:rsid w:val="008D48DC"/>
    <w:rsid w:val="008D4F5D"/>
    <w:rsid w:val="008D710E"/>
    <w:rsid w:val="008D72C0"/>
    <w:rsid w:val="008E04D0"/>
    <w:rsid w:val="008E55F1"/>
    <w:rsid w:val="008E5667"/>
    <w:rsid w:val="008E649C"/>
    <w:rsid w:val="008E7BB7"/>
    <w:rsid w:val="008F098C"/>
    <w:rsid w:val="008F312A"/>
    <w:rsid w:val="008F3D8D"/>
    <w:rsid w:val="008F5E30"/>
    <w:rsid w:val="00900FC3"/>
    <w:rsid w:val="00901534"/>
    <w:rsid w:val="0090216E"/>
    <w:rsid w:val="00904B5C"/>
    <w:rsid w:val="00910B42"/>
    <w:rsid w:val="00912D1A"/>
    <w:rsid w:val="00915E5E"/>
    <w:rsid w:val="009160ED"/>
    <w:rsid w:val="009164C5"/>
    <w:rsid w:val="00916D0A"/>
    <w:rsid w:val="00920C5E"/>
    <w:rsid w:val="0092122D"/>
    <w:rsid w:val="00921711"/>
    <w:rsid w:val="00924044"/>
    <w:rsid w:val="009252D0"/>
    <w:rsid w:val="00926567"/>
    <w:rsid w:val="00927C35"/>
    <w:rsid w:val="0093153D"/>
    <w:rsid w:val="00931F54"/>
    <w:rsid w:val="0093602E"/>
    <w:rsid w:val="00936995"/>
    <w:rsid w:val="00936D6E"/>
    <w:rsid w:val="00940422"/>
    <w:rsid w:val="00942D22"/>
    <w:rsid w:val="00946A82"/>
    <w:rsid w:val="009475D9"/>
    <w:rsid w:val="00947BEC"/>
    <w:rsid w:val="0095015A"/>
    <w:rsid w:val="00950EDF"/>
    <w:rsid w:val="00952817"/>
    <w:rsid w:val="00954489"/>
    <w:rsid w:val="00954942"/>
    <w:rsid w:val="00962231"/>
    <w:rsid w:val="009645B8"/>
    <w:rsid w:val="00964E0D"/>
    <w:rsid w:val="009703AF"/>
    <w:rsid w:val="009723BD"/>
    <w:rsid w:val="0097252C"/>
    <w:rsid w:val="00972812"/>
    <w:rsid w:val="00980744"/>
    <w:rsid w:val="00981785"/>
    <w:rsid w:val="0098590E"/>
    <w:rsid w:val="0098632E"/>
    <w:rsid w:val="0099073E"/>
    <w:rsid w:val="00990A6C"/>
    <w:rsid w:val="00992D0A"/>
    <w:rsid w:val="00993C25"/>
    <w:rsid w:val="00993EB8"/>
    <w:rsid w:val="0099406D"/>
    <w:rsid w:val="009A1817"/>
    <w:rsid w:val="009A2096"/>
    <w:rsid w:val="009A46C9"/>
    <w:rsid w:val="009A5336"/>
    <w:rsid w:val="009A5B84"/>
    <w:rsid w:val="009A60C9"/>
    <w:rsid w:val="009B149D"/>
    <w:rsid w:val="009B20F3"/>
    <w:rsid w:val="009B2E12"/>
    <w:rsid w:val="009B438B"/>
    <w:rsid w:val="009B48D1"/>
    <w:rsid w:val="009B5316"/>
    <w:rsid w:val="009B5C1B"/>
    <w:rsid w:val="009C100E"/>
    <w:rsid w:val="009C1BA8"/>
    <w:rsid w:val="009C2590"/>
    <w:rsid w:val="009C2A0F"/>
    <w:rsid w:val="009C605E"/>
    <w:rsid w:val="009D3265"/>
    <w:rsid w:val="009D3381"/>
    <w:rsid w:val="009D3412"/>
    <w:rsid w:val="009D45ED"/>
    <w:rsid w:val="009D724E"/>
    <w:rsid w:val="009E1AFC"/>
    <w:rsid w:val="009E248B"/>
    <w:rsid w:val="009E5102"/>
    <w:rsid w:val="009E5441"/>
    <w:rsid w:val="009E623F"/>
    <w:rsid w:val="009E7AB4"/>
    <w:rsid w:val="009F00C4"/>
    <w:rsid w:val="009F1D8C"/>
    <w:rsid w:val="009F219F"/>
    <w:rsid w:val="009F27D1"/>
    <w:rsid w:val="009F45A8"/>
    <w:rsid w:val="009F57EB"/>
    <w:rsid w:val="00A01F43"/>
    <w:rsid w:val="00A02B27"/>
    <w:rsid w:val="00A06098"/>
    <w:rsid w:val="00A10545"/>
    <w:rsid w:val="00A1077D"/>
    <w:rsid w:val="00A1217E"/>
    <w:rsid w:val="00A136F9"/>
    <w:rsid w:val="00A1395E"/>
    <w:rsid w:val="00A15EB6"/>
    <w:rsid w:val="00A21D21"/>
    <w:rsid w:val="00A22D71"/>
    <w:rsid w:val="00A25D6D"/>
    <w:rsid w:val="00A325E0"/>
    <w:rsid w:val="00A34E0A"/>
    <w:rsid w:val="00A3596B"/>
    <w:rsid w:val="00A376FE"/>
    <w:rsid w:val="00A37B84"/>
    <w:rsid w:val="00A37D34"/>
    <w:rsid w:val="00A4045C"/>
    <w:rsid w:val="00A40941"/>
    <w:rsid w:val="00A40A8E"/>
    <w:rsid w:val="00A4140D"/>
    <w:rsid w:val="00A41630"/>
    <w:rsid w:val="00A4179A"/>
    <w:rsid w:val="00A437B3"/>
    <w:rsid w:val="00A44CCC"/>
    <w:rsid w:val="00A45441"/>
    <w:rsid w:val="00A456A6"/>
    <w:rsid w:val="00A502DE"/>
    <w:rsid w:val="00A506B3"/>
    <w:rsid w:val="00A50CBE"/>
    <w:rsid w:val="00A51B75"/>
    <w:rsid w:val="00A51EA1"/>
    <w:rsid w:val="00A529B3"/>
    <w:rsid w:val="00A531D3"/>
    <w:rsid w:val="00A54112"/>
    <w:rsid w:val="00A546BB"/>
    <w:rsid w:val="00A60F9B"/>
    <w:rsid w:val="00A644D2"/>
    <w:rsid w:val="00A66271"/>
    <w:rsid w:val="00A66A51"/>
    <w:rsid w:val="00A66E7D"/>
    <w:rsid w:val="00A703C6"/>
    <w:rsid w:val="00A7156D"/>
    <w:rsid w:val="00A715F4"/>
    <w:rsid w:val="00A71882"/>
    <w:rsid w:val="00A723DD"/>
    <w:rsid w:val="00A733B4"/>
    <w:rsid w:val="00A742EC"/>
    <w:rsid w:val="00A7433B"/>
    <w:rsid w:val="00A7481B"/>
    <w:rsid w:val="00A810B1"/>
    <w:rsid w:val="00A8154E"/>
    <w:rsid w:val="00A839A3"/>
    <w:rsid w:val="00A84725"/>
    <w:rsid w:val="00A855A3"/>
    <w:rsid w:val="00A860A4"/>
    <w:rsid w:val="00A87FAB"/>
    <w:rsid w:val="00A9190F"/>
    <w:rsid w:val="00A92D3D"/>
    <w:rsid w:val="00A94EFE"/>
    <w:rsid w:val="00A96121"/>
    <w:rsid w:val="00A96773"/>
    <w:rsid w:val="00A9781A"/>
    <w:rsid w:val="00AA2622"/>
    <w:rsid w:val="00AA2E30"/>
    <w:rsid w:val="00AA2F6B"/>
    <w:rsid w:val="00AA3663"/>
    <w:rsid w:val="00AA3BEF"/>
    <w:rsid w:val="00AA4E19"/>
    <w:rsid w:val="00AA6A69"/>
    <w:rsid w:val="00AB00E3"/>
    <w:rsid w:val="00AB1088"/>
    <w:rsid w:val="00AB2A72"/>
    <w:rsid w:val="00AB350B"/>
    <w:rsid w:val="00AB4302"/>
    <w:rsid w:val="00AB5E1A"/>
    <w:rsid w:val="00AB6BC8"/>
    <w:rsid w:val="00AB743A"/>
    <w:rsid w:val="00AC0798"/>
    <w:rsid w:val="00AC1A40"/>
    <w:rsid w:val="00AC2AF2"/>
    <w:rsid w:val="00AC3AB1"/>
    <w:rsid w:val="00AC679C"/>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9FB"/>
    <w:rsid w:val="00B00240"/>
    <w:rsid w:val="00B13F0E"/>
    <w:rsid w:val="00B21FDE"/>
    <w:rsid w:val="00B22D63"/>
    <w:rsid w:val="00B24C8C"/>
    <w:rsid w:val="00B26F39"/>
    <w:rsid w:val="00B3167D"/>
    <w:rsid w:val="00B34105"/>
    <w:rsid w:val="00B35040"/>
    <w:rsid w:val="00B359B0"/>
    <w:rsid w:val="00B36B4F"/>
    <w:rsid w:val="00B40232"/>
    <w:rsid w:val="00B4051F"/>
    <w:rsid w:val="00B40543"/>
    <w:rsid w:val="00B4186A"/>
    <w:rsid w:val="00B43571"/>
    <w:rsid w:val="00B438FC"/>
    <w:rsid w:val="00B44547"/>
    <w:rsid w:val="00B44769"/>
    <w:rsid w:val="00B461B0"/>
    <w:rsid w:val="00B461C1"/>
    <w:rsid w:val="00B4632C"/>
    <w:rsid w:val="00B51405"/>
    <w:rsid w:val="00B51F77"/>
    <w:rsid w:val="00B52562"/>
    <w:rsid w:val="00B529C1"/>
    <w:rsid w:val="00B5335E"/>
    <w:rsid w:val="00B54AB2"/>
    <w:rsid w:val="00B54C36"/>
    <w:rsid w:val="00B5535A"/>
    <w:rsid w:val="00B55C96"/>
    <w:rsid w:val="00B55E67"/>
    <w:rsid w:val="00B5670A"/>
    <w:rsid w:val="00B61F39"/>
    <w:rsid w:val="00B625BD"/>
    <w:rsid w:val="00B625E5"/>
    <w:rsid w:val="00B63146"/>
    <w:rsid w:val="00B67A0D"/>
    <w:rsid w:val="00B67BE5"/>
    <w:rsid w:val="00B71859"/>
    <w:rsid w:val="00B74CB7"/>
    <w:rsid w:val="00B75013"/>
    <w:rsid w:val="00B75249"/>
    <w:rsid w:val="00B766B2"/>
    <w:rsid w:val="00B76F8B"/>
    <w:rsid w:val="00B77F51"/>
    <w:rsid w:val="00B823A7"/>
    <w:rsid w:val="00B85E5E"/>
    <w:rsid w:val="00B86260"/>
    <w:rsid w:val="00B86C24"/>
    <w:rsid w:val="00B91E2E"/>
    <w:rsid w:val="00B92EE5"/>
    <w:rsid w:val="00B963AE"/>
    <w:rsid w:val="00B97378"/>
    <w:rsid w:val="00BA094D"/>
    <w:rsid w:val="00BA14E8"/>
    <w:rsid w:val="00BA35D7"/>
    <w:rsid w:val="00BA3DDA"/>
    <w:rsid w:val="00BA762A"/>
    <w:rsid w:val="00BB39B6"/>
    <w:rsid w:val="00BB4082"/>
    <w:rsid w:val="00BB4197"/>
    <w:rsid w:val="00BB61D3"/>
    <w:rsid w:val="00BB69DF"/>
    <w:rsid w:val="00BC033B"/>
    <w:rsid w:val="00BC107B"/>
    <w:rsid w:val="00BC3C4D"/>
    <w:rsid w:val="00BD0F57"/>
    <w:rsid w:val="00BD0FFE"/>
    <w:rsid w:val="00BD2237"/>
    <w:rsid w:val="00BD6A85"/>
    <w:rsid w:val="00BD732D"/>
    <w:rsid w:val="00BE0173"/>
    <w:rsid w:val="00BE4CCC"/>
    <w:rsid w:val="00BE6847"/>
    <w:rsid w:val="00BF2397"/>
    <w:rsid w:val="00BF30B3"/>
    <w:rsid w:val="00BF43E7"/>
    <w:rsid w:val="00BF45E3"/>
    <w:rsid w:val="00BF7A51"/>
    <w:rsid w:val="00C00B26"/>
    <w:rsid w:val="00C03B21"/>
    <w:rsid w:val="00C03D62"/>
    <w:rsid w:val="00C05E52"/>
    <w:rsid w:val="00C07373"/>
    <w:rsid w:val="00C10C00"/>
    <w:rsid w:val="00C134BC"/>
    <w:rsid w:val="00C13AB8"/>
    <w:rsid w:val="00C16A9D"/>
    <w:rsid w:val="00C210CD"/>
    <w:rsid w:val="00C215CD"/>
    <w:rsid w:val="00C227E5"/>
    <w:rsid w:val="00C22FA2"/>
    <w:rsid w:val="00C23C0E"/>
    <w:rsid w:val="00C25540"/>
    <w:rsid w:val="00C278AE"/>
    <w:rsid w:val="00C30CEC"/>
    <w:rsid w:val="00C3167D"/>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A73"/>
    <w:rsid w:val="00C66E28"/>
    <w:rsid w:val="00C72F48"/>
    <w:rsid w:val="00C73936"/>
    <w:rsid w:val="00C75869"/>
    <w:rsid w:val="00C77227"/>
    <w:rsid w:val="00C77247"/>
    <w:rsid w:val="00C8094F"/>
    <w:rsid w:val="00C81F89"/>
    <w:rsid w:val="00C823B5"/>
    <w:rsid w:val="00C83BBA"/>
    <w:rsid w:val="00C83EB2"/>
    <w:rsid w:val="00C85BC7"/>
    <w:rsid w:val="00C8607B"/>
    <w:rsid w:val="00C868FA"/>
    <w:rsid w:val="00C9011E"/>
    <w:rsid w:val="00C909D8"/>
    <w:rsid w:val="00C92114"/>
    <w:rsid w:val="00C92AA1"/>
    <w:rsid w:val="00C9483C"/>
    <w:rsid w:val="00C96A33"/>
    <w:rsid w:val="00C971CE"/>
    <w:rsid w:val="00C97DFE"/>
    <w:rsid w:val="00CA00A6"/>
    <w:rsid w:val="00CA60D0"/>
    <w:rsid w:val="00CA7B92"/>
    <w:rsid w:val="00CB01BA"/>
    <w:rsid w:val="00CB0B94"/>
    <w:rsid w:val="00CB45FC"/>
    <w:rsid w:val="00CB74E8"/>
    <w:rsid w:val="00CC19CB"/>
    <w:rsid w:val="00CC35EA"/>
    <w:rsid w:val="00CC43AA"/>
    <w:rsid w:val="00CC6E4C"/>
    <w:rsid w:val="00CD02F1"/>
    <w:rsid w:val="00CD351E"/>
    <w:rsid w:val="00CD3F9A"/>
    <w:rsid w:val="00CD4C47"/>
    <w:rsid w:val="00CD55D1"/>
    <w:rsid w:val="00CD6D24"/>
    <w:rsid w:val="00CE00DB"/>
    <w:rsid w:val="00CE051A"/>
    <w:rsid w:val="00CE16A0"/>
    <w:rsid w:val="00CE1B70"/>
    <w:rsid w:val="00CE746B"/>
    <w:rsid w:val="00CE7A9A"/>
    <w:rsid w:val="00CF0B1D"/>
    <w:rsid w:val="00CF1E9B"/>
    <w:rsid w:val="00CF33C4"/>
    <w:rsid w:val="00CF3E5A"/>
    <w:rsid w:val="00CF5999"/>
    <w:rsid w:val="00D00EDD"/>
    <w:rsid w:val="00D01433"/>
    <w:rsid w:val="00D018BE"/>
    <w:rsid w:val="00D026C9"/>
    <w:rsid w:val="00D02D08"/>
    <w:rsid w:val="00D03758"/>
    <w:rsid w:val="00D038C4"/>
    <w:rsid w:val="00D04D67"/>
    <w:rsid w:val="00D10AAD"/>
    <w:rsid w:val="00D11E40"/>
    <w:rsid w:val="00D17233"/>
    <w:rsid w:val="00D17CDC"/>
    <w:rsid w:val="00D211CD"/>
    <w:rsid w:val="00D21EF6"/>
    <w:rsid w:val="00D22A45"/>
    <w:rsid w:val="00D24613"/>
    <w:rsid w:val="00D26F23"/>
    <w:rsid w:val="00D2746A"/>
    <w:rsid w:val="00D30F08"/>
    <w:rsid w:val="00D30F78"/>
    <w:rsid w:val="00D32B34"/>
    <w:rsid w:val="00D3342B"/>
    <w:rsid w:val="00D34691"/>
    <w:rsid w:val="00D373C7"/>
    <w:rsid w:val="00D37BF6"/>
    <w:rsid w:val="00D40E77"/>
    <w:rsid w:val="00D43A1A"/>
    <w:rsid w:val="00D47A5F"/>
    <w:rsid w:val="00D51674"/>
    <w:rsid w:val="00D51D67"/>
    <w:rsid w:val="00D52067"/>
    <w:rsid w:val="00D54BBC"/>
    <w:rsid w:val="00D56866"/>
    <w:rsid w:val="00D602D2"/>
    <w:rsid w:val="00D63C14"/>
    <w:rsid w:val="00D64289"/>
    <w:rsid w:val="00D64705"/>
    <w:rsid w:val="00D64CED"/>
    <w:rsid w:val="00D65BBD"/>
    <w:rsid w:val="00D67689"/>
    <w:rsid w:val="00D6770C"/>
    <w:rsid w:val="00D67815"/>
    <w:rsid w:val="00D715B4"/>
    <w:rsid w:val="00D72A24"/>
    <w:rsid w:val="00D73058"/>
    <w:rsid w:val="00D7384A"/>
    <w:rsid w:val="00D81354"/>
    <w:rsid w:val="00D81C83"/>
    <w:rsid w:val="00D84622"/>
    <w:rsid w:val="00D85BDE"/>
    <w:rsid w:val="00D85C27"/>
    <w:rsid w:val="00D85E99"/>
    <w:rsid w:val="00D875BE"/>
    <w:rsid w:val="00D87FD3"/>
    <w:rsid w:val="00D911A7"/>
    <w:rsid w:val="00D91A85"/>
    <w:rsid w:val="00D93172"/>
    <w:rsid w:val="00D939F2"/>
    <w:rsid w:val="00D94389"/>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2BB"/>
    <w:rsid w:val="00DC5A79"/>
    <w:rsid w:val="00DC68F8"/>
    <w:rsid w:val="00DD06BA"/>
    <w:rsid w:val="00DD28BB"/>
    <w:rsid w:val="00DD3C9D"/>
    <w:rsid w:val="00DD3FA4"/>
    <w:rsid w:val="00DD53BE"/>
    <w:rsid w:val="00DD66D0"/>
    <w:rsid w:val="00DD6DBA"/>
    <w:rsid w:val="00DE2452"/>
    <w:rsid w:val="00DE29D5"/>
    <w:rsid w:val="00DE69CB"/>
    <w:rsid w:val="00DE7270"/>
    <w:rsid w:val="00DF0C11"/>
    <w:rsid w:val="00DF100F"/>
    <w:rsid w:val="00DF24B7"/>
    <w:rsid w:val="00DF3157"/>
    <w:rsid w:val="00DF3426"/>
    <w:rsid w:val="00DF3570"/>
    <w:rsid w:val="00DF3B86"/>
    <w:rsid w:val="00DF4478"/>
    <w:rsid w:val="00DF5BB8"/>
    <w:rsid w:val="00E00986"/>
    <w:rsid w:val="00E01B2E"/>
    <w:rsid w:val="00E0246F"/>
    <w:rsid w:val="00E02C0D"/>
    <w:rsid w:val="00E03A25"/>
    <w:rsid w:val="00E06D70"/>
    <w:rsid w:val="00E10AA2"/>
    <w:rsid w:val="00E14A10"/>
    <w:rsid w:val="00E14A4B"/>
    <w:rsid w:val="00E14B9A"/>
    <w:rsid w:val="00E15692"/>
    <w:rsid w:val="00E15A79"/>
    <w:rsid w:val="00E15B81"/>
    <w:rsid w:val="00E15BE7"/>
    <w:rsid w:val="00E164A0"/>
    <w:rsid w:val="00E16A5A"/>
    <w:rsid w:val="00E22220"/>
    <w:rsid w:val="00E23992"/>
    <w:rsid w:val="00E24D23"/>
    <w:rsid w:val="00E2514F"/>
    <w:rsid w:val="00E30F57"/>
    <w:rsid w:val="00E34FA8"/>
    <w:rsid w:val="00E37DE6"/>
    <w:rsid w:val="00E403EE"/>
    <w:rsid w:val="00E41C98"/>
    <w:rsid w:val="00E43084"/>
    <w:rsid w:val="00E439EB"/>
    <w:rsid w:val="00E43BE6"/>
    <w:rsid w:val="00E449ED"/>
    <w:rsid w:val="00E45A2D"/>
    <w:rsid w:val="00E47790"/>
    <w:rsid w:val="00E50CC8"/>
    <w:rsid w:val="00E51035"/>
    <w:rsid w:val="00E51422"/>
    <w:rsid w:val="00E523D8"/>
    <w:rsid w:val="00E52E46"/>
    <w:rsid w:val="00E55451"/>
    <w:rsid w:val="00E60BD6"/>
    <w:rsid w:val="00E62D21"/>
    <w:rsid w:val="00E6666B"/>
    <w:rsid w:val="00E67A60"/>
    <w:rsid w:val="00E733FC"/>
    <w:rsid w:val="00E73EE4"/>
    <w:rsid w:val="00E74D98"/>
    <w:rsid w:val="00E75120"/>
    <w:rsid w:val="00E837B1"/>
    <w:rsid w:val="00E86C93"/>
    <w:rsid w:val="00E8727D"/>
    <w:rsid w:val="00E91F18"/>
    <w:rsid w:val="00E942E9"/>
    <w:rsid w:val="00E94732"/>
    <w:rsid w:val="00E97F3D"/>
    <w:rsid w:val="00EA0E8D"/>
    <w:rsid w:val="00EA41E1"/>
    <w:rsid w:val="00EA4F1D"/>
    <w:rsid w:val="00EA6384"/>
    <w:rsid w:val="00EA67DF"/>
    <w:rsid w:val="00EB1382"/>
    <w:rsid w:val="00EB46CB"/>
    <w:rsid w:val="00EB7402"/>
    <w:rsid w:val="00EC0E2A"/>
    <w:rsid w:val="00EC3287"/>
    <w:rsid w:val="00EC34DF"/>
    <w:rsid w:val="00EC34FE"/>
    <w:rsid w:val="00ED18D8"/>
    <w:rsid w:val="00ED2CF8"/>
    <w:rsid w:val="00ED3497"/>
    <w:rsid w:val="00ED3D7A"/>
    <w:rsid w:val="00ED4091"/>
    <w:rsid w:val="00ED5281"/>
    <w:rsid w:val="00EE0DB8"/>
    <w:rsid w:val="00EE0EC9"/>
    <w:rsid w:val="00EE2B88"/>
    <w:rsid w:val="00EE34A1"/>
    <w:rsid w:val="00EE5917"/>
    <w:rsid w:val="00EE5CB5"/>
    <w:rsid w:val="00EE6AD5"/>
    <w:rsid w:val="00EE7352"/>
    <w:rsid w:val="00EF0011"/>
    <w:rsid w:val="00EF0744"/>
    <w:rsid w:val="00EF2B93"/>
    <w:rsid w:val="00EF6772"/>
    <w:rsid w:val="00F00247"/>
    <w:rsid w:val="00F01E97"/>
    <w:rsid w:val="00F065CE"/>
    <w:rsid w:val="00F07BB0"/>
    <w:rsid w:val="00F12B22"/>
    <w:rsid w:val="00F12B2B"/>
    <w:rsid w:val="00F13222"/>
    <w:rsid w:val="00F164BF"/>
    <w:rsid w:val="00F17352"/>
    <w:rsid w:val="00F17F73"/>
    <w:rsid w:val="00F20C81"/>
    <w:rsid w:val="00F2181E"/>
    <w:rsid w:val="00F24FC8"/>
    <w:rsid w:val="00F25E2D"/>
    <w:rsid w:val="00F267FC"/>
    <w:rsid w:val="00F2683F"/>
    <w:rsid w:val="00F31D60"/>
    <w:rsid w:val="00F32DEB"/>
    <w:rsid w:val="00F3331E"/>
    <w:rsid w:val="00F34136"/>
    <w:rsid w:val="00F34608"/>
    <w:rsid w:val="00F34CC3"/>
    <w:rsid w:val="00F364E7"/>
    <w:rsid w:val="00F36A4B"/>
    <w:rsid w:val="00F376CD"/>
    <w:rsid w:val="00F40BC2"/>
    <w:rsid w:val="00F41B82"/>
    <w:rsid w:val="00F44FA1"/>
    <w:rsid w:val="00F45278"/>
    <w:rsid w:val="00F46867"/>
    <w:rsid w:val="00F4707B"/>
    <w:rsid w:val="00F5021D"/>
    <w:rsid w:val="00F5038C"/>
    <w:rsid w:val="00F507CB"/>
    <w:rsid w:val="00F50E9E"/>
    <w:rsid w:val="00F53EEC"/>
    <w:rsid w:val="00F54934"/>
    <w:rsid w:val="00F5571A"/>
    <w:rsid w:val="00F55ACE"/>
    <w:rsid w:val="00F57EA6"/>
    <w:rsid w:val="00F610CA"/>
    <w:rsid w:val="00F61F37"/>
    <w:rsid w:val="00F6203A"/>
    <w:rsid w:val="00F655FA"/>
    <w:rsid w:val="00F67720"/>
    <w:rsid w:val="00F72A4C"/>
    <w:rsid w:val="00F73047"/>
    <w:rsid w:val="00F73D9A"/>
    <w:rsid w:val="00F747DF"/>
    <w:rsid w:val="00F808C8"/>
    <w:rsid w:val="00F81C90"/>
    <w:rsid w:val="00F82B09"/>
    <w:rsid w:val="00F83823"/>
    <w:rsid w:val="00F8408F"/>
    <w:rsid w:val="00F921E2"/>
    <w:rsid w:val="00F94617"/>
    <w:rsid w:val="00F94997"/>
    <w:rsid w:val="00F953A0"/>
    <w:rsid w:val="00F96642"/>
    <w:rsid w:val="00F975A8"/>
    <w:rsid w:val="00F9797B"/>
    <w:rsid w:val="00F97B89"/>
    <w:rsid w:val="00FA0C5D"/>
    <w:rsid w:val="00FA528D"/>
    <w:rsid w:val="00FA5613"/>
    <w:rsid w:val="00FA6957"/>
    <w:rsid w:val="00FA7647"/>
    <w:rsid w:val="00FB1432"/>
    <w:rsid w:val="00FB2F1F"/>
    <w:rsid w:val="00FB57A8"/>
    <w:rsid w:val="00FB6890"/>
    <w:rsid w:val="00FC254D"/>
    <w:rsid w:val="00FC29E5"/>
    <w:rsid w:val="00FC56E5"/>
    <w:rsid w:val="00FC6736"/>
    <w:rsid w:val="00FD0A29"/>
    <w:rsid w:val="00FD28B1"/>
    <w:rsid w:val="00FD2A4B"/>
    <w:rsid w:val="00FD359C"/>
    <w:rsid w:val="00FD76D2"/>
    <w:rsid w:val="00FE0D28"/>
    <w:rsid w:val="00FE1513"/>
    <w:rsid w:val="00FE241D"/>
    <w:rsid w:val="00FE2CBE"/>
    <w:rsid w:val="00FE2D4C"/>
    <w:rsid w:val="00FE3086"/>
    <w:rsid w:val="00FE450F"/>
    <w:rsid w:val="00FE6668"/>
    <w:rsid w:val="00FE6E60"/>
    <w:rsid w:val="00FE73BB"/>
    <w:rsid w:val="00FE797F"/>
    <w:rsid w:val="00FF0DD7"/>
    <w:rsid w:val="00FF177C"/>
    <w:rsid w:val="00FF1F60"/>
    <w:rsid w:val="00FF2980"/>
    <w:rsid w:val="00FF3333"/>
    <w:rsid w:val="00FF41AE"/>
    <w:rsid w:val="00FF63C2"/>
    <w:rsid w:val="00FF7E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 w:type="character" w:styleId="NichtaufgelsteErwhnung">
    <w:name w:val="Unresolved Mention"/>
    <w:basedOn w:val="Absatz-Standardschriftart"/>
    <w:uiPriority w:val="99"/>
    <w:semiHidden/>
    <w:unhideWhenUsed/>
    <w:rsid w:val="00FF3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697779499">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C631E-5825-446F-8F50-5996F9AB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4872</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Lichtblau, Thorsten</cp:lastModifiedBy>
  <cp:revision>2</cp:revision>
  <cp:lastPrinted>2018-05-15T09:51:00Z</cp:lastPrinted>
  <dcterms:created xsi:type="dcterms:W3CDTF">2024-07-12T14:45:00Z</dcterms:created>
  <dcterms:modified xsi:type="dcterms:W3CDTF">2024-07-12T14:45:00Z</dcterms:modified>
</cp:coreProperties>
</file>